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E5D8" w14:textId="7EEDD496" w:rsidR="008E6F71" w:rsidRDefault="008036BC" w:rsidP="00A5488F">
      <w:pPr>
        <w:jc w:val="both"/>
        <w:rPr>
          <w:rFonts w:ascii="Bank Gothic" w:hAnsi="Bank Gothic" w:cs="Copperplate"/>
        </w:rPr>
      </w:pPr>
      <w:r>
        <w:rPr>
          <w:rFonts w:ascii="Bank Gothic" w:hAnsi="Bank Gothic" w:cs="Copperplate"/>
        </w:rPr>
        <w:t>Biol. 3030</w:t>
      </w:r>
      <w:r w:rsidR="00850AED">
        <w:rPr>
          <w:rFonts w:ascii="Bank Gothic" w:hAnsi="Bank Gothic" w:cs="Copperplate"/>
        </w:rPr>
        <w:t xml:space="preserve"> – Biología del Desarrollo </w:t>
      </w:r>
    </w:p>
    <w:p w14:paraId="2D976288" w14:textId="73C27895" w:rsidR="00850AED" w:rsidRDefault="000542E4" w:rsidP="00ED0167">
      <w:pPr>
        <w:jc w:val="both"/>
        <w:rPr>
          <w:rFonts w:ascii="Bank Gothic" w:hAnsi="Bank Gothic" w:cs="Copperplate"/>
        </w:rPr>
      </w:pPr>
      <w:r>
        <w:rPr>
          <w:rFonts w:ascii="Bank Gothic" w:hAnsi="Bank Gothic" w:cs="Copperplate"/>
        </w:rPr>
        <w:t>Ejercicio 4</w:t>
      </w:r>
      <w:r w:rsidR="00850AED">
        <w:rPr>
          <w:rFonts w:ascii="Bank Gothic" w:hAnsi="Bank Gothic" w:cs="Copperplate"/>
        </w:rPr>
        <w:t xml:space="preserve"> – </w:t>
      </w:r>
      <w:r>
        <w:rPr>
          <w:rFonts w:ascii="Bank Gothic" w:hAnsi="Bank Gothic" w:cs="Copperplate"/>
        </w:rPr>
        <w:t>Fecundación y Desarrollo Temprano: Erizo de Mar</w:t>
      </w:r>
    </w:p>
    <w:p w14:paraId="04BDB139" w14:textId="77777777" w:rsidR="00F57720" w:rsidRDefault="00F57720" w:rsidP="00ED0167">
      <w:pPr>
        <w:jc w:val="both"/>
        <w:rPr>
          <w:rFonts w:ascii="Bank Gothic" w:hAnsi="Bank Gothic" w:cs="Copperplate"/>
        </w:rPr>
      </w:pPr>
    </w:p>
    <w:p w14:paraId="6D910CD0" w14:textId="69986F9C" w:rsidR="00850AED" w:rsidRDefault="00850AED" w:rsidP="00ED0167">
      <w:pPr>
        <w:jc w:val="both"/>
        <w:rPr>
          <w:rFonts w:ascii="Bank Gothic" w:hAnsi="Bank Gothic" w:cs="Copperplate"/>
        </w:rPr>
      </w:pPr>
      <w:r>
        <w:rPr>
          <w:rFonts w:ascii="Bank Gothic" w:hAnsi="Bank Gothic" w:cs="Copperplate"/>
        </w:rPr>
        <w:t>Introducción:</w:t>
      </w:r>
    </w:p>
    <w:p w14:paraId="5B370A71" w14:textId="77777777" w:rsidR="00850AED" w:rsidRDefault="00850AED" w:rsidP="00ED0167">
      <w:pPr>
        <w:jc w:val="both"/>
        <w:rPr>
          <w:rFonts w:ascii="Bank Gothic" w:hAnsi="Bank Gothic" w:cs="Copperplate"/>
        </w:rPr>
      </w:pPr>
    </w:p>
    <w:p w14:paraId="03E9BA1D" w14:textId="48854808" w:rsidR="00AC1314" w:rsidRDefault="008773AA" w:rsidP="00AC1314">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87936" behindDoc="0" locked="0" layoutInCell="1" allowOverlap="1" wp14:anchorId="53286E7D" wp14:editId="39F03E87">
                <wp:simplePos x="0" y="0"/>
                <wp:positionH relativeFrom="column">
                  <wp:posOffset>4343400</wp:posOffset>
                </wp:positionH>
                <wp:positionV relativeFrom="paragraph">
                  <wp:posOffset>1503680</wp:posOffset>
                </wp:positionV>
                <wp:extent cx="1714500" cy="685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AAE107" w14:textId="509B8899" w:rsidR="00E839D6" w:rsidRPr="00D954B4" w:rsidRDefault="00E839D6" w:rsidP="00A5488F">
                            <w:pPr>
                              <w:jc w:val="both"/>
                              <w:rPr>
                                <w:rFonts w:ascii="Bank Gothic" w:hAnsi="Bank Gothic" w:cs="Copperplate"/>
                                <w:sz w:val="18"/>
                                <w:szCs w:val="18"/>
                              </w:rPr>
                            </w:pPr>
                            <w:r w:rsidRPr="00D954B4">
                              <w:rPr>
                                <w:rFonts w:ascii="Bank Gothic" w:hAnsi="Bank Gothic" w:cs="Copperplate"/>
                                <w:sz w:val="18"/>
                                <w:szCs w:val="18"/>
                              </w:rPr>
                              <w:t>Figura 1. Fecundación en erizo de mar. Note la membrana de fecunda</w:t>
                            </w:r>
                            <w:r>
                              <w:rPr>
                                <w:rFonts w:ascii="Bank Gothic" w:hAnsi="Bank Gothic" w:cs="Copperplate"/>
                                <w:sz w:val="18"/>
                                <w:szCs w:val="18"/>
                              </w:rPr>
                              <w:t>-</w:t>
                            </w:r>
                            <w:proofErr w:type="spellStart"/>
                            <w:r w:rsidRPr="00D954B4">
                              <w:rPr>
                                <w:rFonts w:ascii="Bank Gothic" w:hAnsi="Bank Gothic" w:cs="Copperplate"/>
                                <w:sz w:val="18"/>
                                <w:szCs w:val="18"/>
                              </w:rPr>
                              <w:t>ción</w:t>
                            </w:r>
                            <w:proofErr w:type="spellEnd"/>
                            <w:r w:rsidRPr="00D954B4">
                              <w:rPr>
                                <w:rFonts w:ascii="Bank Gothic" w:hAnsi="Bank Gothic" w:cs="Copperplate"/>
                                <w:sz w:val="18"/>
                                <w:szCs w:val="18"/>
                              </w:rPr>
                              <w:t xml:space="preserve"> como parte de la reacción cortical.</w:t>
                            </w:r>
                          </w:p>
                          <w:p w14:paraId="359BEA33" w14:textId="77777777" w:rsidR="00E839D6" w:rsidRDefault="00E839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86E7D" id="_x0000_t202" coordsize="21600,21600" o:spt="202" path="m,l,21600r21600,l21600,xe">
                <v:stroke joinstyle="miter"/>
                <v:path gradientshapeok="t" o:connecttype="rect"/>
              </v:shapetype>
              <v:shape id="Text Box 14" o:spid="_x0000_s1026" type="#_x0000_t202" style="position:absolute;left:0;text-align:left;margin-left:342pt;margin-top:118.4pt;width:13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" filled="f" stroked="f">
                <v:textbox>
                  <w:txbxContent>
                    <w:p w14:paraId="05AAE107" w14:textId="509B8899" w:rsidR="00E839D6" w:rsidRPr="00D954B4" w:rsidRDefault="00E839D6" w:rsidP="00A5488F">
                      <w:pPr>
                        <w:jc w:val="both"/>
                        <w:rPr>
                          <w:rFonts w:ascii="Bank Gothic" w:hAnsi="Bank Gothic" w:cs="Copperplate"/>
                          <w:sz w:val="18"/>
                          <w:szCs w:val="18"/>
                        </w:rPr>
                      </w:pPr>
                      <w:r w:rsidRPr="00D954B4">
                        <w:rPr>
                          <w:rFonts w:ascii="Bank Gothic" w:hAnsi="Bank Gothic" w:cs="Copperplate"/>
                          <w:sz w:val="18"/>
                          <w:szCs w:val="18"/>
                        </w:rPr>
                        <w:t>Figura 1. Fecundación en erizo de mar. Note la membrana de fecunda</w:t>
                      </w:r>
                      <w:r>
                        <w:rPr>
                          <w:rFonts w:ascii="Bank Gothic" w:hAnsi="Bank Gothic" w:cs="Copperplate"/>
                          <w:sz w:val="18"/>
                          <w:szCs w:val="18"/>
                        </w:rPr>
                        <w:t>-</w:t>
                      </w:r>
                      <w:proofErr w:type="spellStart"/>
                      <w:r w:rsidRPr="00D954B4">
                        <w:rPr>
                          <w:rFonts w:ascii="Bank Gothic" w:hAnsi="Bank Gothic" w:cs="Copperplate"/>
                          <w:sz w:val="18"/>
                          <w:szCs w:val="18"/>
                        </w:rPr>
                        <w:t>ción</w:t>
                      </w:r>
                      <w:proofErr w:type="spellEnd"/>
                      <w:r w:rsidRPr="00D954B4">
                        <w:rPr>
                          <w:rFonts w:ascii="Bank Gothic" w:hAnsi="Bank Gothic" w:cs="Copperplate"/>
                          <w:sz w:val="18"/>
                          <w:szCs w:val="18"/>
                        </w:rPr>
                        <w:t xml:space="preserve"> como parte de la reacción cortical.</w:t>
                      </w:r>
                    </w:p>
                    <w:p w14:paraId="359BEA33" w14:textId="77777777" w:rsidR="00E839D6" w:rsidRDefault="00E839D6"/>
                  </w:txbxContent>
                </v:textbox>
                <w10:wrap type="square"/>
              </v:shape>
            </w:pict>
          </mc:Fallback>
        </mc:AlternateContent>
      </w:r>
      <w:r w:rsidR="00A5488F">
        <w:rPr>
          <w:rFonts w:ascii="Bank Gothic" w:hAnsi="Bank Gothic" w:cs="Copperplate"/>
          <w:noProof/>
          <w:lang w:val="en-US"/>
        </w:rPr>
        <mc:AlternateContent>
          <mc:Choice Requires="wps">
            <w:drawing>
              <wp:anchor distT="0" distB="0" distL="114300" distR="114300" simplePos="0" relativeHeight="251686912" behindDoc="0" locked="0" layoutInCell="1" allowOverlap="1" wp14:anchorId="412DD028" wp14:editId="0B597952">
                <wp:simplePos x="0" y="0"/>
                <wp:positionH relativeFrom="column">
                  <wp:posOffset>4229100</wp:posOffset>
                </wp:positionH>
                <wp:positionV relativeFrom="paragraph">
                  <wp:posOffset>17780</wp:posOffset>
                </wp:positionV>
                <wp:extent cx="2057400" cy="1600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057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97ACAF" w14:textId="320B40E1" w:rsidR="00E839D6" w:rsidRDefault="00E839D6">
                            <w:r>
                              <w:rPr>
                                <w:noProof/>
                                <w:lang w:val="en-US"/>
                              </w:rPr>
                              <w:drawing>
                                <wp:inline distT="0" distB="0" distL="0" distR="0" wp14:anchorId="653DDF3B" wp14:editId="566A9FBD">
                                  <wp:extent cx="1681843" cy="1384935"/>
                                  <wp:effectExtent l="50800" t="50800" r="45720" b="6286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1843" cy="1384935"/>
                                          </a:xfrm>
                                          <a:prstGeom prst="rect">
                                            <a:avLst/>
                                          </a:prstGeom>
                                          <a:noFill/>
                                          <a:ln w="38100" cmpd="sng">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2DD028" id="Text Box 10" o:spid="_x0000_s1027" type="#_x0000_t202" style="position:absolute;left:0;text-align:left;margin-left:333pt;margin-top:1.4pt;width:162pt;height:12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" filled="f" stroked="f">
                <v:textbox>
                  <w:txbxContent>
                    <w:p w14:paraId="6A97ACAF" w14:textId="320B40E1" w:rsidR="00E839D6" w:rsidRDefault="00E839D6">
                      <w:r>
                        <w:rPr>
                          <w:noProof/>
                          <w:lang w:val="en-US"/>
                        </w:rPr>
                        <w:drawing>
                          <wp:inline distT="0" distB="0" distL="0" distR="0" wp14:anchorId="653DDF3B" wp14:editId="566A9FBD">
                            <wp:extent cx="1681843" cy="1384935"/>
                            <wp:effectExtent l="50800" t="50800" r="45720" b="6286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1843" cy="1384935"/>
                                    </a:xfrm>
                                    <a:prstGeom prst="rect">
                                      <a:avLst/>
                                    </a:prstGeom>
                                    <a:noFill/>
                                    <a:ln w="38100" cmpd="sng">
                                      <a:solidFill>
                                        <a:schemeClr val="tx1"/>
                                      </a:solidFill>
                                    </a:ln>
                                  </pic:spPr>
                                </pic:pic>
                              </a:graphicData>
                            </a:graphic>
                          </wp:inline>
                        </w:drawing>
                      </w:r>
                    </w:p>
                  </w:txbxContent>
                </v:textbox>
                <w10:wrap type="square"/>
              </v:shape>
            </w:pict>
          </mc:Fallback>
        </mc:AlternateContent>
      </w:r>
      <w:r w:rsidR="00894613">
        <w:rPr>
          <w:rFonts w:ascii="Bank Gothic" w:hAnsi="Bank Gothic" w:cs="Copperplate"/>
        </w:rPr>
        <w:t>Fecundación es la fusión de</w:t>
      </w:r>
      <w:r w:rsidR="00AC1314">
        <w:rPr>
          <w:rFonts w:ascii="Bank Gothic" w:hAnsi="Bank Gothic" w:cs="Copperplate"/>
        </w:rPr>
        <w:t xml:space="preserve"> las células sexuales maduras (ó</w:t>
      </w:r>
      <w:r w:rsidR="00894613">
        <w:rPr>
          <w:rFonts w:ascii="Bank Gothic" w:hAnsi="Bank Gothic" w:cs="Copperplate"/>
        </w:rPr>
        <w:t>vulo y espermatozoide)</w:t>
      </w:r>
      <w:r w:rsidR="00AC1314">
        <w:rPr>
          <w:rFonts w:ascii="Bank Gothic" w:hAnsi="Bank Gothic" w:cs="Copperplate"/>
        </w:rPr>
        <w:t>,</w:t>
      </w:r>
      <w:r w:rsidR="00894613">
        <w:rPr>
          <w:rFonts w:ascii="Bank Gothic" w:hAnsi="Bank Gothic" w:cs="Copperplate"/>
        </w:rPr>
        <w:t xml:space="preserve"> colectiv</w:t>
      </w:r>
      <w:r w:rsidR="00063145">
        <w:rPr>
          <w:rFonts w:ascii="Bank Gothic" w:hAnsi="Bank Gothic" w:cs="Copperplate"/>
        </w:rPr>
        <w:t>amente conocidas como gametos. Aunque l</w:t>
      </w:r>
      <w:r w:rsidR="00894613">
        <w:rPr>
          <w:rFonts w:ascii="Bank Gothic" w:hAnsi="Bank Gothic" w:cs="Copperplate"/>
        </w:rPr>
        <w:t xml:space="preserve">a fusión de los gametos </w:t>
      </w:r>
      <w:r w:rsidR="00063145">
        <w:rPr>
          <w:rFonts w:ascii="Bank Gothic" w:hAnsi="Bank Gothic" w:cs="Copperplate"/>
        </w:rPr>
        <w:t xml:space="preserve">es un evento </w:t>
      </w:r>
      <w:r w:rsidR="000D67FD">
        <w:rPr>
          <w:rFonts w:ascii="Bank Gothic" w:hAnsi="Bank Gothic" w:cs="Copperplate"/>
        </w:rPr>
        <w:t xml:space="preserve">prácticamente al azar, el mismo </w:t>
      </w:r>
      <w:r w:rsidR="00063145">
        <w:rPr>
          <w:rFonts w:ascii="Bank Gothic" w:hAnsi="Bank Gothic" w:cs="Copperplate"/>
        </w:rPr>
        <w:t>ocurre</w:t>
      </w:r>
      <w:r w:rsidR="00894613">
        <w:rPr>
          <w:rFonts w:ascii="Bank Gothic" w:hAnsi="Bank Gothic" w:cs="Copperplate"/>
        </w:rPr>
        <w:t xml:space="preserve"> </w:t>
      </w:r>
      <w:r w:rsidR="000D67FD">
        <w:rPr>
          <w:rFonts w:ascii="Bank Gothic" w:hAnsi="Bank Gothic" w:cs="Copperplate"/>
        </w:rPr>
        <w:t>con un alto grado de especificidad</w:t>
      </w:r>
      <w:r w:rsidR="00063145">
        <w:rPr>
          <w:rFonts w:ascii="Bank Gothic" w:hAnsi="Bank Gothic" w:cs="Copperplate"/>
        </w:rPr>
        <w:t>.</w:t>
      </w:r>
      <w:r w:rsidR="00A30FC9">
        <w:rPr>
          <w:rFonts w:ascii="Bank Gothic" w:hAnsi="Bank Gothic" w:cs="Copperplate"/>
        </w:rPr>
        <w:t xml:space="preserve"> </w:t>
      </w:r>
    </w:p>
    <w:p w14:paraId="3A2BF140" w14:textId="3E291ABD" w:rsidR="00A5488F" w:rsidRDefault="00A5488F" w:rsidP="000542E4">
      <w:pPr>
        <w:jc w:val="both"/>
        <w:rPr>
          <w:rFonts w:ascii="Bank Gothic" w:hAnsi="Bank Gothic" w:cs="Copperplate"/>
        </w:rPr>
      </w:pPr>
    </w:p>
    <w:p w14:paraId="7DE32A61" w14:textId="3C292F0D" w:rsidR="00894613" w:rsidRDefault="000D67FD" w:rsidP="000542E4">
      <w:pPr>
        <w:jc w:val="both"/>
        <w:rPr>
          <w:rFonts w:ascii="Bank Gothic" w:hAnsi="Bank Gothic" w:cs="Copperplate"/>
        </w:rPr>
      </w:pPr>
      <w:r>
        <w:rPr>
          <w:rFonts w:ascii="Bank Gothic" w:hAnsi="Bank Gothic" w:cs="Copperplate"/>
        </w:rPr>
        <w:t>Una vez los gametos se</w:t>
      </w:r>
      <w:r w:rsidR="00AC1314">
        <w:rPr>
          <w:rFonts w:ascii="Bank Gothic" w:hAnsi="Bank Gothic" w:cs="Copperplate"/>
        </w:rPr>
        <w:t xml:space="preserve"> funden de manera especie-especí</w:t>
      </w:r>
      <w:r>
        <w:rPr>
          <w:rFonts w:ascii="Bank Gothic" w:hAnsi="Bank Gothic" w:cs="Copperplate"/>
        </w:rPr>
        <w:t>fica, se activa el huevo</w:t>
      </w:r>
      <w:r w:rsidR="00AC1314">
        <w:rPr>
          <w:rFonts w:ascii="Bank Gothic" w:hAnsi="Bank Gothic" w:cs="Copperplate"/>
        </w:rPr>
        <w:t>, se forma la membrana de fecundación (</w:t>
      </w:r>
      <w:r w:rsidR="00AC1314">
        <w:rPr>
          <w:rFonts w:ascii="Bank Gothic" w:hAnsi="Bank Gothic" w:cs="Copperplate"/>
          <w:b/>
        </w:rPr>
        <w:t>Figura 1)</w:t>
      </w:r>
      <w:r w:rsidR="008D3FDA">
        <w:rPr>
          <w:rFonts w:ascii="Bank Gothic" w:hAnsi="Bank Gothic" w:cs="Copperplate"/>
          <w:b/>
        </w:rPr>
        <w:t xml:space="preserve"> </w:t>
      </w:r>
      <w:r w:rsidR="00AC1314">
        <w:rPr>
          <w:rFonts w:ascii="Bank Gothic" w:hAnsi="Bank Gothic" w:cs="Copperplate"/>
        </w:rPr>
        <w:t>y así comienza</w:t>
      </w:r>
      <w:r w:rsidR="00A30FC9">
        <w:rPr>
          <w:rFonts w:ascii="Bank Gothic" w:hAnsi="Bank Gothic" w:cs="Copperplate"/>
        </w:rPr>
        <w:t xml:space="preserve"> el desarrollo que producirá</w:t>
      </w:r>
      <w:r>
        <w:rPr>
          <w:rFonts w:ascii="Bank Gothic" w:hAnsi="Bank Gothic" w:cs="Copperplate"/>
        </w:rPr>
        <w:t xml:space="preserve"> un nuevo individuo. La subsiguiente fusión de los </w:t>
      </w:r>
      <w:r w:rsidR="00A30FC9">
        <w:rPr>
          <w:rFonts w:ascii="Bank Gothic" w:hAnsi="Bank Gothic" w:cs="Copperplate"/>
        </w:rPr>
        <w:t>pro-nú</w:t>
      </w:r>
      <w:r>
        <w:rPr>
          <w:rFonts w:ascii="Bank Gothic" w:hAnsi="Bank Gothic" w:cs="Copperplate"/>
        </w:rPr>
        <w:t>cleos de cada gameto, cada uno de los cuales tendrá</w:t>
      </w:r>
      <w:r w:rsidR="00AC1314">
        <w:rPr>
          <w:rFonts w:ascii="Bank Gothic" w:hAnsi="Bank Gothic" w:cs="Copperplate"/>
        </w:rPr>
        <w:t xml:space="preserve"> só</w:t>
      </w:r>
      <w:r w:rsidR="00A30FC9">
        <w:rPr>
          <w:rFonts w:ascii="Bank Gothic" w:hAnsi="Bank Gothic" w:cs="Copperplate"/>
        </w:rPr>
        <w:t>lo la mitad del nú</w:t>
      </w:r>
      <w:r>
        <w:rPr>
          <w:rFonts w:ascii="Bank Gothic" w:hAnsi="Bank Gothic" w:cs="Copperplate"/>
        </w:rPr>
        <w:t>mero normal de cromosomas que caracterizan a la especie, provee</w:t>
      </w:r>
      <w:r w:rsidR="00A30FC9">
        <w:rPr>
          <w:rFonts w:ascii="Bank Gothic" w:hAnsi="Bank Gothic" w:cs="Copperplate"/>
        </w:rPr>
        <w:t>rá</w:t>
      </w:r>
      <w:r>
        <w:rPr>
          <w:rFonts w:ascii="Bank Gothic" w:hAnsi="Bank Gothic" w:cs="Copperplate"/>
        </w:rPr>
        <w:t xml:space="preserve"> al embrión su genoma. La colección de genes que aporta las instrucciones para que el desarrollo del embrión ocurra de una manera</w:t>
      </w:r>
      <w:r w:rsidR="00A30FC9">
        <w:rPr>
          <w:rFonts w:ascii="Bank Gothic" w:hAnsi="Bank Gothic" w:cs="Copperplate"/>
        </w:rPr>
        <w:t xml:space="preserve"> muy si</w:t>
      </w:r>
      <w:r w:rsidR="00AC1314">
        <w:rPr>
          <w:rFonts w:ascii="Bank Gothic" w:hAnsi="Bank Gothic" w:cs="Copperplate"/>
        </w:rPr>
        <w:t>milar a la de sus padres ya está</w:t>
      </w:r>
      <w:r w:rsidR="00A30FC9">
        <w:rPr>
          <w:rFonts w:ascii="Bank Gothic" w:hAnsi="Bank Gothic" w:cs="Copperplate"/>
        </w:rPr>
        <w:t xml:space="preserve"> completa.</w:t>
      </w:r>
      <w:r w:rsidR="008773AA">
        <w:rPr>
          <w:rFonts w:ascii="Bank Gothic" w:hAnsi="Bank Gothic" w:cs="Copperplate"/>
        </w:rPr>
        <w:t xml:space="preserve"> </w:t>
      </w:r>
    </w:p>
    <w:p w14:paraId="1788A493" w14:textId="66B2295C" w:rsidR="00D954B4" w:rsidRDefault="00D954B4" w:rsidP="00AC1314">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84864" behindDoc="0" locked="0" layoutInCell="1" allowOverlap="1" wp14:anchorId="248896F2" wp14:editId="7F67FF86">
                <wp:simplePos x="0" y="0"/>
                <wp:positionH relativeFrom="column">
                  <wp:posOffset>0</wp:posOffset>
                </wp:positionH>
                <wp:positionV relativeFrom="paragraph">
                  <wp:posOffset>86360</wp:posOffset>
                </wp:positionV>
                <wp:extent cx="3771900" cy="4572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457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9BE02F" w14:textId="2F9BC149" w:rsidR="00E839D6" w:rsidRDefault="00E839D6">
                            <w:r>
                              <w:rPr>
                                <w:noProof/>
                                <w:lang w:val="en-US"/>
                              </w:rPr>
                              <w:drawing>
                                <wp:inline distT="0" distB="0" distL="0" distR="0" wp14:anchorId="046676EE" wp14:editId="28BCD083">
                                  <wp:extent cx="3589011" cy="443220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020" cy="44322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896F2" id="Text Box 3" o:spid="_x0000_s1028" type="#_x0000_t202" style="position:absolute;left:0;text-align:left;margin-left:0;margin-top:6.8pt;width:297pt;height:5in;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" filled="f" stroked="f">
                <v:textbox>
                  <w:txbxContent>
                    <w:p w14:paraId="349BE02F" w14:textId="2F9BC149" w:rsidR="00E839D6" w:rsidRDefault="00E839D6">
                      <w:r>
                        <w:rPr>
                          <w:noProof/>
                          <w:lang w:val="en-US"/>
                        </w:rPr>
                        <w:drawing>
                          <wp:inline distT="0" distB="0" distL="0" distR="0" wp14:anchorId="046676EE" wp14:editId="28BCD083">
                            <wp:extent cx="3589011" cy="443220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020" cy="4432221"/>
                                    </a:xfrm>
                                    <a:prstGeom prst="rect">
                                      <a:avLst/>
                                    </a:prstGeom>
                                    <a:noFill/>
                                    <a:ln>
                                      <a:noFill/>
                                    </a:ln>
                                  </pic:spPr>
                                </pic:pic>
                              </a:graphicData>
                            </a:graphic>
                          </wp:inline>
                        </w:drawing>
                      </w:r>
                    </w:p>
                  </w:txbxContent>
                </v:textbox>
                <w10:wrap type="square"/>
              </v:shape>
            </w:pict>
          </mc:Fallback>
        </mc:AlternateContent>
      </w:r>
      <w:r w:rsidR="00A34925" w:rsidRPr="008773AA">
        <w:rPr>
          <w:rFonts w:ascii="Bank Gothic" w:hAnsi="Bank Gothic" w:cs="Copperplate"/>
        </w:rPr>
        <w:t xml:space="preserve">El </w:t>
      </w:r>
      <w:r>
        <w:rPr>
          <w:rFonts w:ascii="Bank Gothic" w:hAnsi="Bank Gothic" w:cs="Copperplate"/>
        </w:rPr>
        <w:t xml:space="preserve">tipo o patrón de </w:t>
      </w:r>
      <w:r w:rsidR="000542E4" w:rsidRPr="008773AA">
        <w:rPr>
          <w:rFonts w:ascii="Bank Gothic" w:hAnsi="Bank Gothic" w:cs="Copperplate"/>
        </w:rPr>
        <w:t>desarrollo embrionario en un organismo es determinado por la cantidad de vitelo presente en el huevo</w:t>
      </w:r>
      <w:r w:rsidR="00EF1198" w:rsidRPr="008773AA">
        <w:rPr>
          <w:rFonts w:ascii="Bank Gothic" w:hAnsi="Bank Gothic" w:cs="Copperplate"/>
        </w:rPr>
        <w:t xml:space="preserve">. </w:t>
      </w:r>
      <w:r w:rsidR="000E51A3" w:rsidRPr="008773AA">
        <w:rPr>
          <w:rFonts w:ascii="Bank Gothic" w:hAnsi="Bank Gothic" w:cs="Copperplate"/>
        </w:rPr>
        <w:t>Este aspecto (cantidad y distribución del vitelo</w:t>
      </w:r>
      <w:r w:rsidR="00EF1198" w:rsidRPr="008773AA">
        <w:rPr>
          <w:rFonts w:ascii="Bank Gothic" w:hAnsi="Bank Gothic" w:cs="Copperplate"/>
        </w:rPr>
        <w:t xml:space="preserve">, ver </w:t>
      </w:r>
      <w:r w:rsidR="00EF1198" w:rsidRPr="008773AA">
        <w:rPr>
          <w:rFonts w:ascii="Bank Gothic" w:hAnsi="Bank Gothic" w:cs="Copperplate"/>
          <w:b/>
        </w:rPr>
        <w:t xml:space="preserve">figura </w:t>
      </w:r>
      <w:r w:rsidR="008773AA">
        <w:rPr>
          <w:rFonts w:ascii="Bank Gothic" w:hAnsi="Bank Gothic" w:cs="Copperplate"/>
          <w:b/>
        </w:rPr>
        <w:t>2</w:t>
      </w:r>
      <w:r w:rsidR="000E51A3" w:rsidRPr="008773AA">
        <w:rPr>
          <w:rFonts w:ascii="Bank Gothic" w:hAnsi="Bank Gothic" w:cs="Copperplate"/>
        </w:rPr>
        <w:t>) se utiliza para clasificar los huevos en:</w:t>
      </w:r>
      <w:r w:rsidR="000542E4" w:rsidRPr="008773AA">
        <w:rPr>
          <w:rFonts w:ascii="Bank Gothic" w:hAnsi="Bank Gothic" w:cs="Copperplate"/>
        </w:rPr>
        <w:t xml:space="preserve"> </w:t>
      </w:r>
    </w:p>
    <w:p w14:paraId="3023CAA7" w14:textId="1BDEDBB4" w:rsidR="00EF1198" w:rsidRPr="000542E4" w:rsidRDefault="00D954B4" w:rsidP="00D954B4">
      <w:pPr>
        <w:rPr>
          <w:rFonts w:ascii="Bank Gothic" w:hAnsi="Bank Gothic" w:cs="Copperplate"/>
        </w:rPr>
      </w:pPr>
      <w:r>
        <w:rPr>
          <w:rFonts w:ascii="Bank Gothic" w:hAnsi="Bank Gothic" w:cs="Copperplate"/>
        </w:rPr>
        <w:br/>
        <w:t xml:space="preserve">- </w:t>
      </w:r>
      <w:proofErr w:type="spellStart"/>
      <w:r w:rsidR="00EF1198" w:rsidRPr="000542E4">
        <w:rPr>
          <w:rFonts w:ascii="Bank Gothic" w:hAnsi="Bank Gothic" w:cs="Copperplate"/>
        </w:rPr>
        <w:t>isolecitos</w:t>
      </w:r>
      <w:proofErr w:type="spellEnd"/>
      <w:r w:rsidR="00EF1198" w:rsidRPr="000542E4">
        <w:rPr>
          <w:rFonts w:ascii="Bank Gothic" w:hAnsi="Bank Gothic" w:cs="Copperplate"/>
        </w:rPr>
        <w:t xml:space="preserve"> – poco vitelo, distribuido uniformemente</w:t>
      </w:r>
      <w:r>
        <w:rPr>
          <w:rFonts w:ascii="Bank Gothic" w:hAnsi="Bank Gothic" w:cs="Copperplate"/>
        </w:rPr>
        <w:t xml:space="preserve"> (Equinodermos, </w:t>
      </w:r>
      <w:r w:rsidR="00EF1198">
        <w:rPr>
          <w:rFonts w:ascii="Bank Gothic" w:hAnsi="Bank Gothic" w:cs="Copperplate"/>
        </w:rPr>
        <w:t>moluscos,  mamíferos)</w:t>
      </w:r>
      <w:r w:rsidR="00AC1314">
        <w:rPr>
          <w:rFonts w:ascii="Bank Gothic" w:hAnsi="Bank Gothic" w:cs="Copperplate"/>
        </w:rPr>
        <w:br/>
      </w:r>
      <w:r>
        <w:rPr>
          <w:rFonts w:ascii="Bank Gothic" w:hAnsi="Bank Gothic" w:cs="Copperplate"/>
        </w:rPr>
        <w:br/>
        <w:t xml:space="preserve">- </w:t>
      </w:r>
      <w:proofErr w:type="spellStart"/>
      <w:r w:rsidR="00EF1198">
        <w:rPr>
          <w:rFonts w:ascii="Bank Gothic" w:hAnsi="Bank Gothic" w:cs="Copperplate"/>
        </w:rPr>
        <w:t>mesolecitos</w:t>
      </w:r>
      <w:proofErr w:type="spellEnd"/>
      <w:r w:rsidR="00EF1198">
        <w:rPr>
          <w:rFonts w:ascii="Bank Gothic" w:hAnsi="Bank Gothic" w:cs="Copperplate"/>
        </w:rPr>
        <w:t xml:space="preserve"> – cantidad mo</w:t>
      </w:r>
      <w:r>
        <w:rPr>
          <w:rFonts w:ascii="Bank Gothic" w:hAnsi="Bank Gothic" w:cs="Copperplate"/>
        </w:rPr>
        <w:t xml:space="preserve">derada de vitelo, polo vegetal </w:t>
      </w:r>
      <w:r w:rsidR="00EF1198">
        <w:rPr>
          <w:rFonts w:ascii="Bank Gothic" w:hAnsi="Bank Gothic" w:cs="Copperplate"/>
        </w:rPr>
        <w:t>(anfibios)</w:t>
      </w:r>
      <w:r w:rsidR="00AC1314">
        <w:rPr>
          <w:rFonts w:ascii="Bank Gothic" w:hAnsi="Bank Gothic" w:cs="Copperplate"/>
        </w:rPr>
        <w:br/>
      </w:r>
      <w:r>
        <w:rPr>
          <w:rFonts w:ascii="Bank Gothic" w:hAnsi="Bank Gothic" w:cs="Copperplate"/>
        </w:rPr>
        <w:br/>
        <w:t xml:space="preserve">- </w:t>
      </w:r>
      <w:proofErr w:type="spellStart"/>
      <w:r w:rsidR="00EF1198">
        <w:rPr>
          <w:rFonts w:ascii="Bank Gothic" w:hAnsi="Bank Gothic" w:cs="Copperplate"/>
        </w:rPr>
        <w:t>Centrolecitos</w:t>
      </w:r>
      <w:proofErr w:type="spellEnd"/>
      <w:r w:rsidR="00EF1198">
        <w:rPr>
          <w:rFonts w:ascii="Bank Gothic" w:hAnsi="Bank Gothic" w:cs="Copperplate"/>
        </w:rPr>
        <w:t xml:space="preserve"> – cantidad moderada, centralizada (insectos)</w:t>
      </w:r>
      <w:r w:rsidR="00AC1314">
        <w:rPr>
          <w:rFonts w:ascii="Bank Gothic" w:hAnsi="Bank Gothic" w:cs="Copperplate"/>
        </w:rPr>
        <w:br/>
      </w:r>
      <w:r>
        <w:rPr>
          <w:rFonts w:ascii="Bank Gothic" w:hAnsi="Bank Gothic" w:cs="Copperplate"/>
        </w:rPr>
        <w:br/>
        <w:t>-</w:t>
      </w:r>
      <w:r w:rsidR="00EF1198">
        <w:rPr>
          <w:rFonts w:ascii="Bank Gothic" w:hAnsi="Bank Gothic" w:cs="Copperplate"/>
        </w:rPr>
        <w:t>telolecito – mucho vitelo, distribuido (p</w:t>
      </w:r>
      <w:r>
        <w:rPr>
          <w:rFonts w:ascii="Bank Gothic" w:hAnsi="Bank Gothic" w:cs="Copperplate"/>
        </w:rPr>
        <w:t xml:space="preserve">eces, reptiles, aves, </w:t>
      </w:r>
      <w:r w:rsidR="00EF1198">
        <w:rPr>
          <w:rFonts w:ascii="Bank Gothic" w:hAnsi="Bank Gothic" w:cs="Copperplate"/>
        </w:rPr>
        <w:t>cefalópodos)</w:t>
      </w:r>
    </w:p>
    <w:p w14:paraId="2B7859C7" w14:textId="2576B28A" w:rsidR="00D954B4" w:rsidRDefault="00AC1314" w:rsidP="00EF1198">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88960" behindDoc="0" locked="0" layoutInCell="1" allowOverlap="1" wp14:anchorId="5F209B52" wp14:editId="3123AB6B">
                <wp:simplePos x="0" y="0"/>
                <wp:positionH relativeFrom="column">
                  <wp:posOffset>0</wp:posOffset>
                </wp:positionH>
                <wp:positionV relativeFrom="paragraph">
                  <wp:posOffset>58420</wp:posOffset>
                </wp:positionV>
                <wp:extent cx="1943100" cy="685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943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DA4CA5" w14:textId="3204DDFA" w:rsidR="00E839D6" w:rsidRPr="00D954B4" w:rsidRDefault="00E839D6">
                            <w:pPr>
                              <w:rPr>
                                <w:rFonts w:ascii="Bank Gothic" w:hAnsi="Bank Gothic"/>
                                <w:sz w:val="18"/>
                                <w:szCs w:val="18"/>
                              </w:rPr>
                            </w:pPr>
                            <w:r w:rsidRPr="00D954B4">
                              <w:rPr>
                                <w:rFonts w:ascii="Bank Gothic" w:hAnsi="Bank Gothic"/>
                                <w:sz w:val="18"/>
                                <w:szCs w:val="18"/>
                              </w:rPr>
                              <w:t xml:space="preserve">Figura 2 – Patrones de segmentación </w:t>
                            </w:r>
                            <w:r>
                              <w:rPr>
                                <w:rFonts w:ascii="Bank Gothic" w:hAnsi="Bank Gothic"/>
                                <w:sz w:val="18"/>
                                <w:szCs w:val="18"/>
                              </w:rPr>
                              <w:t xml:space="preserve">temprana </w:t>
                            </w:r>
                            <w:r w:rsidRPr="00D954B4">
                              <w:rPr>
                                <w:rFonts w:ascii="Bank Gothic" w:hAnsi="Bank Gothic"/>
                                <w:sz w:val="18"/>
                                <w:szCs w:val="18"/>
                              </w:rPr>
                              <w:t xml:space="preserve">de acuerdo </w:t>
                            </w:r>
                            <w:r>
                              <w:rPr>
                                <w:rFonts w:ascii="Bank Gothic" w:hAnsi="Bank Gothic"/>
                                <w:sz w:val="18"/>
                                <w:szCs w:val="18"/>
                              </w:rPr>
                              <w:t>a la cantidad y distribución del vitelo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09B52" id="Text Box 25" o:spid="_x0000_s1029" type="#_x0000_t202" style="position:absolute;left:0;text-align:left;margin-left:0;margin-top:4.6pt;width:153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" filled="f" stroked="f">
                <v:textbox>
                  <w:txbxContent>
                    <w:p w14:paraId="17DA4CA5" w14:textId="3204DDFA" w:rsidR="00E839D6" w:rsidRPr="00D954B4" w:rsidRDefault="00E839D6">
                      <w:pPr>
                        <w:rPr>
                          <w:rFonts w:ascii="Bank Gothic" w:hAnsi="Bank Gothic"/>
                          <w:sz w:val="18"/>
                          <w:szCs w:val="18"/>
                        </w:rPr>
                      </w:pPr>
                      <w:r w:rsidRPr="00D954B4">
                        <w:rPr>
                          <w:rFonts w:ascii="Bank Gothic" w:hAnsi="Bank Gothic"/>
                          <w:sz w:val="18"/>
                          <w:szCs w:val="18"/>
                        </w:rPr>
                        <w:t xml:space="preserve">Figura 2 – Patrones de segmentación </w:t>
                      </w:r>
                      <w:r>
                        <w:rPr>
                          <w:rFonts w:ascii="Bank Gothic" w:hAnsi="Bank Gothic"/>
                          <w:sz w:val="18"/>
                          <w:szCs w:val="18"/>
                        </w:rPr>
                        <w:t xml:space="preserve">temprana </w:t>
                      </w:r>
                      <w:r w:rsidRPr="00D954B4">
                        <w:rPr>
                          <w:rFonts w:ascii="Bank Gothic" w:hAnsi="Bank Gothic"/>
                          <w:sz w:val="18"/>
                          <w:szCs w:val="18"/>
                        </w:rPr>
                        <w:t xml:space="preserve">de acuerdo </w:t>
                      </w:r>
                      <w:r>
                        <w:rPr>
                          <w:rFonts w:ascii="Bank Gothic" w:hAnsi="Bank Gothic"/>
                          <w:sz w:val="18"/>
                          <w:szCs w:val="18"/>
                        </w:rPr>
                        <w:t>a la cantidad y distribución del vitelo</w:t>
                      </w:r>
                    </w:p>
                  </w:txbxContent>
                </v:textbox>
                <w10:wrap type="square"/>
              </v:shape>
            </w:pict>
          </mc:Fallback>
        </mc:AlternateContent>
      </w:r>
    </w:p>
    <w:p w14:paraId="407400BD" w14:textId="77777777" w:rsidR="00AC1314" w:rsidRDefault="00AC1314" w:rsidP="00EF1198">
      <w:pPr>
        <w:jc w:val="both"/>
        <w:rPr>
          <w:rFonts w:ascii="Bank Gothic" w:hAnsi="Bank Gothic" w:cs="Copperplate"/>
        </w:rPr>
      </w:pPr>
    </w:p>
    <w:p w14:paraId="3D4D1679" w14:textId="77777777" w:rsidR="00AC1314" w:rsidRDefault="00AC1314" w:rsidP="00EF1198">
      <w:pPr>
        <w:jc w:val="both"/>
        <w:rPr>
          <w:rFonts w:ascii="Bank Gothic" w:hAnsi="Bank Gothic" w:cs="Copperplate"/>
        </w:rPr>
      </w:pPr>
    </w:p>
    <w:p w14:paraId="5163E231" w14:textId="77777777" w:rsidR="00AC1314" w:rsidRDefault="00AC1314" w:rsidP="00EF1198">
      <w:pPr>
        <w:jc w:val="both"/>
        <w:rPr>
          <w:rFonts w:ascii="Bank Gothic" w:hAnsi="Bank Gothic" w:cs="Copperplate"/>
        </w:rPr>
      </w:pPr>
    </w:p>
    <w:p w14:paraId="7FE96184" w14:textId="77777777" w:rsidR="00AC1314" w:rsidRDefault="00AC1314" w:rsidP="00EF1198">
      <w:pPr>
        <w:jc w:val="both"/>
        <w:rPr>
          <w:rFonts w:ascii="Bank Gothic" w:hAnsi="Bank Gothic" w:cs="Copperplate"/>
        </w:rPr>
      </w:pPr>
    </w:p>
    <w:p w14:paraId="2BF1A36C" w14:textId="77777777" w:rsidR="00FD34DD" w:rsidRDefault="00FD34DD" w:rsidP="00EF1198">
      <w:pPr>
        <w:jc w:val="both"/>
        <w:rPr>
          <w:rFonts w:ascii="Bank Gothic" w:hAnsi="Bank Gothic" w:cs="Copperplate"/>
        </w:rPr>
      </w:pPr>
    </w:p>
    <w:p w14:paraId="42F6057D" w14:textId="70173CEC" w:rsidR="00D954B4" w:rsidRDefault="00EF1198" w:rsidP="00EF1198">
      <w:pPr>
        <w:jc w:val="both"/>
        <w:rPr>
          <w:rFonts w:ascii="Bank Gothic" w:hAnsi="Bank Gothic" w:cs="Copperplate"/>
        </w:rPr>
      </w:pPr>
      <w:r>
        <w:rPr>
          <w:rFonts w:ascii="Bank Gothic" w:hAnsi="Bank Gothic" w:cs="Copperplate"/>
        </w:rPr>
        <w:lastRenderedPageBreak/>
        <w:t xml:space="preserve">De igual forma la cantidad de vitelo en el huevo influye en los patrones de segmentación, que puede ser: </w:t>
      </w:r>
    </w:p>
    <w:p w14:paraId="72412F8D" w14:textId="40D93822" w:rsidR="00EF1198" w:rsidRPr="000542E4" w:rsidRDefault="008773AA" w:rsidP="00EF1198">
      <w:pPr>
        <w:pStyle w:val="ListParagraph"/>
        <w:numPr>
          <w:ilvl w:val="0"/>
          <w:numId w:val="8"/>
        </w:numPr>
        <w:jc w:val="both"/>
        <w:rPr>
          <w:rFonts w:ascii="Bank Gothic" w:hAnsi="Bank Gothic" w:cs="Copperplate"/>
        </w:rPr>
      </w:pPr>
      <w:proofErr w:type="spellStart"/>
      <w:r>
        <w:rPr>
          <w:rFonts w:ascii="Bank Gothic" w:hAnsi="Bank Gothic" w:cs="Copperplate"/>
        </w:rPr>
        <w:t>holoblá</w:t>
      </w:r>
      <w:r w:rsidR="00EF1198" w:rsidRPr="000542E4">
        <w:rPr>
          <w:rFonts w:ascii="Bank Gothic" w:hAnsi="Bank Gothic" w:cs="Copperplate"/>
        </w:rPr>
        <w:t>stica</w:t>
      </w:r>
      <w:proofErr w:type="spellEnd"/>
      <w:r w:rsidR="00EF1198" w:rsidRPr="000542E4">
        <w:rPr>
          <w:rFonts w:ascii="Bank Gothic" w:hAnsi="Bank Gothic" w:cs="Copperplate"/>
        </w:rPr>
        <w:t xml:space="preserve"> – división completa del huevo</w:t>
      </w:r>
    </w:p>
    <w:p w14:paraId="49CA3148" w14:textId="5DCFFCBE" w:rsidR="00EF1198" w:rsidRDefault="008773AA" w:rsidP="00EF1198">
      <w:pPr>
        <w:pStyle w:val="ListParagraph"/>
        <w:numPr>
          <w:ilvl w:val="0"/>
          <w:numId w:val="8"/>
        </w:numPr>
        <w:jc w:val="both"/>
        <w:rPr>
          <w:rFonts w:ascii="Bank Gothic" w:hAnsi="Bank Gothic" w:cs="Copperplate"/>
        </w:rPr>
      </w:pPr>
      <w:proofErr w:type="spellStart"/>
      <w:r>
        <w:rPr>
          <w:rFonts w:ascii="Bank Gothic" w:hAnsi="Bank Gothic" w:cs="Copperplate"/>
        </w:rPr>
        <w:t>meroblá</w:t>
      </w:r>
      <w:r w:rsidR="00EF1198">
        <w:rPr>
          <w:rFonts w:ascii="Bank Gothic" w:hAnsi="Bank Gothic" w:cs="Copperplate"/>
        </w:rPr>
        <w:t>stica</w:t>
      </w:r>
      <w:proofErr w:type="spellEnd"/>
      <w:r w:rsidR="00EF1198">
        <w:rPr>
          <w:rFonts w:ascii="Bank Gothic" w:hAnsi="Bank Gothic" w:cs="Copperplate"/>
        </w:rPr>
        <w:t xml:space="preserve"> – división incompleta del huevo</w:t>
      </w:r>
    </w:p>
    <w:p w14:paraId="38844859" w14:textId="1890E3EE" w:rsidR="00EF1198" w:rsidRDefault="00EF1198" w:rsidP="00EF1198">
      <w:pPr>
        <w:pStyle w:val="ListParagraph"/>
        <w:numPr>
          <w:ilvl w:val="0"/>
          <w:numId w:val="8"/>
        </w:numPr>
        <w:jc w:val="both"/>
        <w:rPr>
          <w:rFonts w:ascii="Bank Gothic" w:hAnsi="Bank Gothic" w:cs="Copperplate"/>
        </w:rPr>
      </w:pPr>
    </w:p>
    <w:p w14:paraId="7D2E176A" w14:textId="52D34395" w:rsidR="00213FC6" w:rsidRDefault="009A6D85" w:rsidP="000542E4">
      <w:pPr>
        <w:jc w:val="both"/>
        <w:rPr>
          <w:rFonts w:ascii="Bank Gothic" w:hAnsi="Bank Gothic" w:cs="Copperplate"/>
        </w:rPr>
      </w:pPr>
      <w:r>
        <w:rPr>
          <w:rFonts w:ascii="Bank Gothic" w:hAnsi="Bank Gothic" w:cs="Copperplate"/>
        </w:rPr>
        <w:t xml:space="preserve">La segmentación es una serie de divisiones mitóticas extremadamente rápidas que ocurren inmediatamente </w:t>
      </w:r>
      <w:r w:rsidR="000E51A3">
        <w:rPr>
          <w:rFonts w:ascii="Bank Gothic" w:hAnsi="Bank Gothic" w:cs="Copperplate"/>
        </w:rPr>
        <w:t>después de la fecundación. Durante la segmentación el enorme volumen de citoplasma del cigoto se divide en numerosas pero pequeñas células conocidas como blastómeros. Al final de ésta los blastómeros formarán una masa esférica conocida como blástula</w:t>
      </w:r>
      <w:r w:rsidR="00EF1198">
        <w:rPr>
          <w:rFonts w:ascii="Bank Gothic" w:hAnsi="Bank Gothic" w:cs="Copperplate"/>
        </w:rPr>
        <w:t xml:space="preserve">. </w:t>
      </w:r>
    </w:p>
    <w:p w14:paraId="0F1FDE31" w14:textId="0DD47F34" w:rsidR="008773AA" w:rsidRDefault="003C698D" w:rsidP="000542E4">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85888" behindDoc="0" locked="0" layoutInCell="1" allowOverlap="1" wp14:anchorId="4B675B81" wp14:editId="2C2099BA">
                <wp:simplePos x="0" y="0"/>
                <wp:positionH relativeFrom="column">
                  <wp:posOffset>4000500</wp:posOffset>
                </wp:positionH>
                <wp:positionV relativeFrom="paragraph">
                  <wp:posOffset>65405</wp:posOffset>
                </wp:positionV>
                <wp:extent cx="2286000" cy="14852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286000" cy="1485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F64912" w14:textId="404F5BCB" w:rsidR="00E839D6" w:rsidRDefault="00E839D6">
                            <w:r>
                              <w:rPr>
                                <w:noProof/>
                                <w:lang w:val="en-US"/>
                              </w:rPr>
                              <w:drawing>
                                <wp:inline distT="0" distB="0" distL="0" distR="0" wp14:anchorId="3F8140CE" wp14:editId="716060A4">
                                  <wp:extent cx="2102987" cy="1325336"/>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08 at 12.20.37 PM.png"/>
                                          <pic:cNvPicPr/>
                                        </pic:nvPicPr>
                                        <pic:blipFill>
                                          <a:blip r:embed="rId9">
                                            <a:extLst>
                                              <a:ext uri="{28A0092B-C50C-407E-A947-70E740481C1C}">
                                                <a14:useLocalDpi xmlns:a14="http://schemas.microsoft.com/office/drawing/2010/main" val="0"/>
                                              </a:ext>
                                            </a:extLst>
                                          </a:blip>
                                          <a:stretch>
                                            <a:fillRect/>
                                          </a:stretch>
                                        </pic:blipFill>
                                        <pic:spPr>
                                          <a:xfrm>
                                            <a:off x="0" y="0"/>
                                            <a:ext cx="2103120" cy="1325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75B81" id="Text Box 5" o:spid="_x0000_s1030" type="#_x0000_t202" style="position:absolute;left:0;text-align:left;margin-left:315pt;margin-top:5.15pt;width:180pt;height:116.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" filled="f" stroked="f">
                <v:textbox>
                  <w:txbxContent>
                    <w:p w14:paraId="24F64912" w14:textId="404F5BCB" w:rsidR="00E839D6" w:rsidRDefault="00E839D6">
                      <w:r>
                        <w:rPr>
                          <w:noProof/>
                          <w:lang w:val="en-US"/>
                        </w:rPr>
                        <w:drawing>
                          <wp:inline distT="0" distB="0" distL="0" distR="0" wp14:anchorId="3F8140CE" wp14:editId="716060A4">
                            <wp:extent cx="2102987" cy="1325336"/>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2-08 at 12.20.37 PM.png"/>
                                    <pic:cNvPicPr/>
                                  </pic:nvPicPr>
                                  <pic:blipFill>
                                    <a:blip r:embed="rId9">
                                      <a:extLst>
                                        <a:ext uri="{28A0092B-C50C-407E-A947-70E740481C1C}">
                                          <a14:useLocalDpi xmlns:a14="http://schemas.microsoft.com/office/drawing/2010/main" val="0"/>
                                        </a:ext>
                                      </a:extLst>
                                    </a:blip>
                                    <a:stretch>
                                      <a:fillRect/>
                                    </a:stretch>
                                  </pic:blipFill>
                                  <pic:spPr>
                                    <a:xfrm>
                                      <a:off x="0" y="0"/>
                                      <a:ext cx="2103120" cy="1325420"/>
                                    </a:xfrm>
                                    <a:prstGeom prst="rect">
                                      <a:avLst/>
                                    </a:prstGeom>
                                  </pic:spPr>
                                </pic:pic>
                              </a:graphicData>
                            </a:graphic>
                          </wp:inline>
                        </w:drawing>
                      </w:r>
                    </w:p>
                  </w:txbxContent>
                </v:textbox>
                <w10:wrap type="square"/>
              </v:shape>
            </w:pict>
          </mc:Fallback>
        </mc:AlternateContent>
      </w:r>
    </w:p>
    <w:p w14:paraId="757A80BA" w14:textId="751B4ABC" w:rsidR="00EF1198" w:rsidRDefault="00EF1198" w:rsidP="000542E4">
      <w:pPr>
        <w:jc w:val="both"/>
        <w:rPr>
          <w:rFonts w:ascii="Bank Gothic" w:hAnsi="Bank Gothic" w:cs="Copperplate"/>
        </w:rPr>
      </w:pPr>
      <w:r>
        <w:rPr>
          <w:rFonts w:ascii="Bank Gothic" w:hAnsi="Bank Gothic" w:cs="Copperplate"/>
        </w:rPr>
        <w:t>Eventualmente la velocidad de las divisiones mitóticas se reduce, los blastómeros sufren dramáticos movimientos y cambian sus posiciones relativas con respecto de uno a otro. Esta serie extensa de re</w:t>
      </w:r>
      <w:r w:rsidR="008773AA">
        <w:rPr>
          <w:rFonts w:ascii="Bank Gothic" w:hAnsi="Bank Gothic" w:cs="Copperplate"/>
        </w:rPr>
        <w:t>-</w:t>
      </w:r>
      <w:r>
        <w:rPr>
          <w:rFonts w:ascii="Bank Gothic" w:hAnsi="Bank Gothic" w:cs="Copperplate"/>
        </w:rPr>
        <w:t>arreglos celulares, gastrulación, resulta en la organización de las 3 capas germinales, las que eventualmente formaran el embrión.</w:t>
      </w:r>
    </w:p>
    <w:p w14:paraId="18D60E89" w14:textId="40390681" w:rsidR="00213FC6" w:rsidRDefault="00213FC6" w:rsidP="00ED0167">
      <w:pPr>
        <w:jc w:val="both"/>
        <w:rPr>
          <w:rFonts w:ascii="Bank Gothic" w:hAnsi="Bank Gothic" w:cs="Copperplate"/>
        </w:rPr>
      </w:pPr>
    </w:p>
    <w:p w14:paraId="62D13C73" w14:textId="50EAA8E4" w:rsidR="009A6D85" w:rsidRDefault="00D92CC4" w:rsidP="00ED0167">
      <w:pPr>
        <w:jc w:val="both"/>
        <w:rPr>
          <w:rFonts w:ascii="Bank Gothic" w:hAnsi="Bank Gothic" w:cs="Copperplate"/>
        </w:rPr>
      </w:pPr>
      <w:r>
        <w:rPr>
          <w:rFonts w:ascii="Bank Gothic" w:hAnsi="Bank Gothic" w:cs="Copperplate"/>
        </w:rPr>
        <w:t>En este ej</w:t>
      </w:r>
      <w:r w:rsidR="008773AA">
        <w:rPr>
          <w:rFonts w:ascii="Bank Gothic" w:hAnsi="Bank Gothic" w:cs="Copperplate"/>
        </w:rPr>
        <w:t>ercicio se estudiará el proceso</w:t>
      </w:r>
      <w:r>
        <w:rPr>
          <w:rFonts w:ascii="Bank Gothic" w:hAnsi="Bank Gothic" w:cs="Copperplate"/>
        </w:rPr>
        <w:t xml:space="preserve"> de fecundación y las etapas tempranas del desarrollo embrionario </w:t>
      </w:r>
      <w:r w:rsidR="00D954B4">
        <w:rPr>
          <w:rFonts w:ascii="Bank Gothic" w:hAnsi="Bank Gothic" w:cs="Copperplate"/>
        </w:rPr>
        <w:t xml:space="preserve">en </w:t>
      </w:r>
      <w:r w:rsidR="003C698D">
        <w:rPr>
          <w:rFonts w:ascii="Bank Gothic" w:hAnsi="Bank Gothic" w:cs="Copperplate"/>
        </w:rPr>
        <w:t xml:space="preserve">el grupo de los </w:t>
      </w:r>
      <w:r w:rsidR="00D954B4">
        <w:rPr>
          <w:rFonts w:ascii="Bank Gothic" w:hAnsi="Bank Gothic" w:cs="Copperplate"/>
        </w:rPr>
        <w:t>equinodermos. Est</w:t>
      </w:r>
      <w:r w:rsidR="003C698D">
        <w:rPr>
          <w:rFonts w:ascii="Bank Gothic" w:hAnsi="Bank Gothic" w:cs="Copperplate"/>
        </w:rPr>
        <w:t>e grupo incluye estrellas</w:t>
      </w:r>
      <w:r w:rsidR="00D954B4">
        <w:rPr>
          <w:rFonts w:ascii="Bank Gothic" w:hAnsi="Bank Gothic" w:cs="Copperplate"/>
        </w:rPr>
        <w:t>, dólares</w:t>
      </w:r>
      <w:r w:rsidR="003C698D">
        <w:rPr>
          <w:rFonts w:ascii="Bank Gothic" w:hAnsi="Bank Gothic" w:cs="Copperplate"/>
        </w:rPr>
        <w:t xml:space="preserve">, </w:t>
      </w:r>
      <w:r w:rsidR="00D954B4">
        <w:rPr>
          <w:rFonts w:ascii="Bank Gothic" w:hAnsi="Bank Gothic" w:cs="Copperplate"/>
        </w:rPr>
        <w:t>pepino</w:t>
      </w:r>
      <w:r w:rsidR="003C698D">
        <w:rPr>
          <w:rFonts w:ascii="Bank Gothic" w:hAnsi="Bank Gothic" w:cs="Copperplate"/>
        </w:rPr>
        <w:t>s</w:t>
      </w:r>
      <w:r w:rsidR="00D954B4">
        <w:rPr>
          <w:rFonts w:ascii="Bank Gothic" w:hAnsi="Bank Gothic" w:cs="Copperplate"/>
        </w:rPr>
        <w:t xml:space="preserve"> </w:t>
      </w:r>
      <w:r w:rsidR="003C698D">
        <w:rPr>
          <w:rFonts w:ascii="Bank Gothic" w:hAnsi="Bank Gothic" w:cs="Copperplate"/>
        </w:rPr>
        <w:t xml:space="preserve">y erizos </w:t>
      </w:r>
      <w:r w:rsidR="00D954B4">
        <w:rPr>
          <w:rFonts w:ascii="Bank Gothic" w:hAnsi="Bank Gothic" w:cs="Copperplate"/>
        </w:rPr>
        <w:t>de mar</w:t>
      </w:r>
      <w:r w:rsidR="003C698D">
        <w:rPr>
          <w:rFonts w:ascii="Bank Gothic" w:hAnsi="Bank Gothic" w:cs="Copperplate"/>
        </w:rPr>
        <w:t xml:space="preserve"> y este ultimo será el organismo utilizado para inducir liberación de gametos y observar los eventos subsiguientes. </w:t>
      </w:r>
      <w:r w:rsidR="00445B79">
        <w:rPr>
          <w:rFonts w:ascii="Bank Gothic" w:hAnsi="Bank Gothic" w:cs="Copperplate"/>
        </w:rPr>
        <w:t>Los gametos de erizos son del mismo tamaño que los humanos y los eventos de su desarrollo aplica</w:t>
      </w:r>
      <w:r w:rsidR="00AC1314">
        <w:rPr>
          <w:rFonts w:ascii="Bank Gothic" w:hAnsi="Bank Gothic" w:cs="Copperplate"/>
        </w:rPr>
        <w:t>n</w:t>
      </w:r>
      <w:r w:rsidR="00445B79">
        <w:rPr>
          <w:rFonts w:ascii="Bank Gothic" w:hAnsi="Bank Gothic" w:cs="Copperplate"/>
        </w:rPr>
        <w:t xml:space="preserve"> a todos los organismos entre cnidarios y humanos.</w:t>
      </w:r>
      <w:r w:rsidR="003C698D">
        <w:rPr>
          <w:rFonts w:ascii="Bank Gothic" w:hAnsi="Bank Gothic" w:cs="Copperplate"/>
        </w:rPr>
        <w:t xml:space="preserve"> S</w:t>
      </w:r>
      <w:r w:rsidR="00445B79">
        <w:rPr>
          <w:rFonts w:ascii="Bank Gothic" w:hAnsi="Bank Gothic" w:cs="Copperplate"/>
        </w:rPr>
        <w:t xml:space="preserve">u huevo es del tipo </w:t>
      </w:r>
      <w:proofErr w:type="spellStart"/>
      <w:r w:rsidR="00445B79">
        <w:rPr>
          <w:rFonts w:ascii="Bank Gothic" w:hAnsi="Bank Gothic" w:cs="Copperplate"/>
        </w:rPr>
        <w:t>isolecito</w:t>
      </w:r>
      <w:proofErr w:type="spellEnd"/>
      <w:r w:rsidR="00445B79">
        <w:rPr>
          <w:rFonts w:ascii="Bank Gothic" w:hAnsi="Bank Gothic" w:cs="Copperplate"/>
        </w:rPr>
        <w:t xml:space="preserve"> y</w:t>
      </w:r>
      <w:r w:rsidR="003C698D">
        <w:rPr>
          <w:rFonts w:ascii="Bank Gothic" w:hAnsi="Bank Gothic" w:cs="Copperplate"/>
        </w:rPr>
        <w:t xml:space="preserve"> s</w:t>
      </w:r>
      <w:r w:rsidR="00445B79">
        <w:rPr>
          <w:rFonts w:ascii="Bank Gothic" w:hAnsi="Bank Gothic" w:cs="Copperplate"/>
        </w:rPr>
        <w:t>u fecundación es externa. S</w:t>
      </w:r>
      <w:r w:rsidR="003C698D">
        <w:rPr>
          <w:rFonts w:ascii="Bank Gothic" w:hAnsi="Bank Gothic" w:cs="Copperplate"/>
        </w:rPr>
        <w:t>e desarrollan</w:t>
      </w:r>
      <w:r w:rsidR="00445B79">
        <w:rPr>
          <w:rFonts w:ascii="Bank Gothic" w:hAnsi="Bank Gothic" w:cs="Copperplate"/>
        </w:rPr>
        <w:t xml:space="preserve"> por segmentación </w:t>
      </w:r>
      <w:proofErr w:type="spellStart"/>
      <w:r w:rsidR="00445B79">
        <w:rPr>
          <w:rFonts w:ascii="Bank Gothic" w:hAnsi="Bank Gothic" w:cs="Copperplate"/>
        </w:rPr>
        <w:t>holoblástica</w:t>
      </w:r>
      <w:proofErr w:type="spellEnd"/>
      <w:r w:rsidR="00445B79">
        <w:rPr>
          <w:rFonts w:ascii="Bank Gothic" w:hAnsi="Bank Gothic" w:cs="Copperplate"/>
        </w:rPr>
        <w:t xml:space="preserve"> </w:t>
      </w:r>
      <w:r w:rsidR="008B6B42">
        <w:rPr>
          <w:rFonts w:ascii="Bank Gothic" w:hAnsi="Bank Gothic" w:cs="Copperplate"/>
        </w:rPr>
        <w:t xml:space="preserve"> del tipo radial, </w:t>
      </w:r>
      <w:r w:rsidR="00445B79">
        <w:rPr>
          <w:rFonts w:ascii="Bank Gothic" w:hAnsi="Bank Gothic" w:cs="Copperplate"/>
        </w:rPr>
        <w:t xml:space="preserve">esto </w:t>
      </w:r>
      <w:r w:rsidR="00AC1314">
        <w:rPr>
          <w:rFonts w:ascii="Bank Gothic" w:hAnsi="Bank Gothic" w:cs="Copperplate"/>
        </w:rPr>
        <w:t xml:space="preserve">es, </w:t>
      </w:r>
      <w:r w:rsidR="008B6B42">
        <w:rPr>
          <w:rFonts w:ascii="Bank Gothic" w:hAnsi="Bank Gothic" w:cs="Copperplate"/>
        </w:rPr>
        <w:t xml:space="preserve">la boca surge en un lugar distante de donde </w:t>
      </w:r>
      <w:r w:rsidR="00445B79">
        <w:rPr>
          <w:rFonts w:ascii="Bank Gothic" w:hAnsi="Bank Gothic" w:cs="Copperplate"/>
        </w:rPr>
        <w:t xml:space="preserve">comienza </w:t>
      </w:r>
      <w:r w:rsidR="00AC1314">
        <w:rPr>
          <w:rFonts w:ascii="Bank Gothic" w:hAnsi="Bank Gothic" w:cs="Copperplate"/>
        </w:rPr>
        <w:t>gastrulación por lo que son</w:t>
      </w:r>
      <w:r w:rsidR="008B6B42">
        <w:rPr>
          <w:rFonts w:ascii="Bank Gothic" w:hAnsi="Bank Gothic" w:cs="Copperplate"/>
        </w:rPr>
        <w:t xml:space="preserve"> </w:t>
      </w:r>
      <w:proofErr w:type="spellStart"/>
      <w:r w:rsidR="008B6B42">
        <w:rPr>
          <w:rFonts w:ascii="Bank Gothic" w:hAnsi="Bank Gothic" w:cs="Copperplate"/>
        </w:rPr>
        <w:t>deuterostomados</w:t>
      </w:r>
      <w:proofErr w:type="spellEnd"/>
      <w:r w:rsidR="008B6B42">
        <w:rPr>
          <w:rFonts w:ascii="Bank Gothic" w:hAnsi="Bank Gothic" w:cs="Copperplate"/>
        </w:rPr>
        <w:t xml:space="preserve"> </w:t>
      </w:r>
      <w:r w:rsidR="00AC1314">
        <w:rPr>
          <w:rFonts w:ascii="Bank Gothic" w:hAnsi="Bank Gothic" w:cs="Copperplate"/>
        </w:rPr>
        <w:t xml:space="preserve">(como los humanos, </w:t>
      </w:r>
      <w:r w:rsidR="008B6B42">
        <w:rPr>
          <w:rFonts w:ascii="Bank Gothic" w:hAnsi="Bank Gothic" w:cs="Copperplate"/>
        </w:rPr>
        <w:t xml:space="preserve">segunda boca). </w:t>
      </w:r>
      <w:r w:rsidR="00445B79">
        <w:rPr>
          <w:rFonts w:ascii="Bank Gothic" w:hAnsi="Bank Gothic" w:cs="Copperplate"/>
        </w:rPr>
        <w:t xml:space="preserve">Los </w:t>
      </w:r>
      <w:proofErr w:type="spellStart"/>
      <w:r w:rsidR="00445B79">
        <w:rPr>
          <w:rFonts w:ascii="Bank Gothic" w:hAnsi="Bank Gothic" w:cs="Copperplate"/>
        </w:rPr>
        <w:t>p</w:t>
      </w:r>
      <w:r w:rsidR="008B6B42">
        <w:rPr>
          <w:rFonts w:ascii="Bank Gothic" w:hAnsi="Bank Gothic" w:cs="Copperplate"/>
        </w:rPr>
        <w:t>rostostomados</w:t>
      </w:r>
      <w:proofErr w:type="spellEnd"/>
      <w:r w:rsidR="008B6B42">
        <w:rPr>
          <w:rFonts w:ascii="Bank Gothic" w:hAnsi="Bank Gothic" w:cs="Copperplate"/>
        </w:rPr>
        <w:t xml:space="preserve"> tienen segmentación espiral y la boca se forma cerca al </w:t>
      </w:r>
      <w:proofErr w:type="spellStart"/>
      <w:r w:rsidR="008B6B42">
        <w:rPr>
          <w:rFonts w:ascii="Bank Gothic" w:hAnsi="Bank Gothic" w:cs="Copperplate"/>
        </w:rPr>
        <w:t>blastoporo</w:t>
      </w:r>
      <w:proofErr w:type="spellEnd"/>
      <w:r w:rsidR="00445B79">
        <w:rPr>
          <w:rFonts w:ascii="Bank Gothic" w:hAnsi="Bank Gothic" w:cs="Copperplate"/>
        </w:rPr>
        <w:t>,</w:t>
      </w:r>
      <w:r w:rsidR="008B6B42">
        <w:rPr>
          <w:rFonts w:ascii="Bank Gothic" w:hAnsi="Bank Gothic" w:cs="Copperplate"/>
        </w:rPr>
        <w:t xml:space="preserve"> lugar de comienzo de la gastrulación.</w:t>
      </w:r>
    </w:p>
    <w:p w14:paraId="28F99440" w14:textId="77777777" w:rsidR="003C698D" w:rsidRDefault="003C698D" w:rsidP="00ED0167">
      <w:pPr>
        <w:jc w:val="both"/>
        <w:rPr>
          <w:rFonts w:ascii="Bank Gothic" w:hAnsi="Bank Gothic" w:cs="Copperplate"/>
        </w:rPr>
      </w:pPr>
    </w:p>
    <w:p w14:paraId="1CB71DD5" w14:textId="3A233592" w:rsidR="00D92CC4" w:rsidRDefault="00445B79" w:rsidP="00ED0167">
      <w:pPr>
        <w:jc w:val="both"/>
        <w:rPr>
          <w:rFonts w:ascii="Bank Gothic" w:hAnsi="Bank Gothic" w:cs="Copperplate"/>
        </w:rPr>
      </w:pPr>
      <w:r>
        <w:rPr>
          <w:rFonts w:ascii="Bank Gothic" w:hAnsi="Bank Gothic" w:cs="Copperplate"/>
        </w:rPr>
        <w:t>S</w:t>
      </w:r>
      <w:r w:rsidR="00D92CC4">
        <w:rPr>
          <w:rFonts w:ascii="Bank Gothic" w:hAnsi="Bank Gothic" w:cs="Copperplate"/>
        </w:rPr>
        <w:t>e inducirá la liberación de gametos de erizos mediante una inyección</w:t>
      </w:r>
      <w:r w:rsidR="008773AA">
        <w:rPr>
          <w:rFonts w:ascii="Bank Gothic" w:hAnsi="Bank Gothic" w:cs="Copperplate"/>
        </w:rPr>
        <w:t xml:space="preserve"> de cloruro de potasio (</w:t>
      </w:r>
      <w:proofErr w:type="spellStart"/>
      <w:r w:rsidR="008773AA">
        <w:rPr>
          <w:rFonts w:ascii="Bank Gothic" w:hAnsi="Bank Gothic" w:cs="Copperplate"/>
        </w:rPr>
        <w:t>KCl</w:t>
      </w:r>
      <w:proofErr w:type="spellEnd"/>
      <w:r w:rsidR="008773AA">
        <w:rPr>
          <w:rFonts w:ascii="Bank Gothic" w:hAnsi="Bank Gothic" w:cs="Copperplate"/>
        </w:rPr>
        <w:t xml:space="preserve"> 0.5M</w:t>
      </w:r>
      <w:r w:rsidR="00275D0F">
        <w:rPr>
          <w:rFonts w:ascii="Bank Gothic" w:hAnsi="Bank Gothic" w:cs="Copperplate"/>
        </w:rPr>
        <w:t>, ver precauciones</w:t>
      </w:r>
      <w:r w:rsidR="008773AA">
        <w:rPr>
          <w:rFonts w:ascii="Bank Gothic" w:hAnsi="Bank Gothic" w:cs="Copperplate"/>
        </w:rPr>
        <w:t xml:space="preserve">). Cada hembra </w:t>
      </w:r>
      <w:r w:rsidR="00D92CC4">
        <w:rPr>
          <w:rFonts w:ascii="Bank Gothic" w:hAnsi="Bank Gothic" w:cs="Copperplate"/>
        </w:rPr>
        <w:t>desovará</w:t>
      </w:r>
      <w:r w:rsidR="008773AA">
        <w:rPr>
          <w:rFonts w:ascii="Bank Gothic" w:hAnsi="Bank Gothic" w:cs="Copperplate"/>
        </w:rPr>
        <w:t xml:space="preserve"> </w:t>
      </w:r>
      <w:r w:rsidR="00D92CC4">
        <w:rPr>
          <w:rFonts w:ascii="Bank Gothic" w:hAnsi="Bank Gothic" w:cs="Copperplate"/>
        </w:rPr>
        <w:t xml:space="preserve"> </w:t>
      </w:r>
      <w:r w:rsidR="008773AA">
        <w:rPr>
          <w:rFonts w:ascii="Bank Gothic" w:hAnsi="Bank Gothic" w:cs="Copperplate"/>
        </w:rPr>
        <w:t xml:space="preserve"> </w:t>
      </w:r>
      <w:r w:rsidR="00D92CC4">
        <w:rPr>
          <w:rFonts w:ascii="Bank Gothic" w:hAnsi="Bank Gothic" w:cs="Copperplate"/>
        </w:rPr>
        <w:t>aproximadamente un billón de huevos, mientras el macho liberará billones de espermatozoides. La liberación de grandes cantidades  de gametos es el mecanismo para garantizar el encuentro de estos al azar  en el mar.</w:t>
      </w:r>
      <w:r w:rsidR="009A6D85">
        <w:rPr>
          <w:rFonts w:ascii="Bank Gothic" w:hAnsi="Bank Gothic" w:cs="Copperplate"/>
        </w:rPr>
        <w:t xml:space="preserve"> Como se encuentran los gametos estando en una concentración tan diluida? Como se evita que el espermatozoide </w:t>
      </w:r>
      <w:r w:rsidR="00B4202B">
        <w:rPr>
          <w:rFonts w:ascii="Bank Gothic" w:hAnsi="Bank Gothic" w:cs="Copperplate"/>
        </w:rPr>
        <w:t xml:space="preserve">invierta </w:t>
      </w:r>
      <w:r w:rsidR="009A6D85">
        <w:rPr>
          <w:rFonts w:ascii="Bank Gothic" w:hAnsi="Bank Gothic" w:cs="Copperplate"/>
        </w:rPr>
        <w:t xml:space="preserve"> sus energías tratando de fecundar huevos de otra especie?</w:t>
      </w:r>
    </w:p>
    <w:p w14:paraId="6801088E" w14:textId="6BE3BC60" w:rsidR="00D92CC4" w:rsidRDefault="00D92CC4" w:rsidP="00ED0167">
      <w:pPr>
        <w:jc w:val="both"/>
        <w:rPr>
          <w:rFonts w:ascii="Bank Gothic" w:hAnsi="Bank Gothic" w:cs="Copperplate"/>
        </w:rPr>
      </w:pPr>
    </w:p>
    <w:p w14:paraId="3C25396B" w14:textId="29DBA5F5" w:rsidR="000309EF" w:rsidRDefault="000309EF" w:rsidP="00ED0167">
      <w:pPr>
        <w:jc w:val="both"/>
        <w:rPr>
          <w:rFonts w:ascii="Bank Gothic" w:hAnsi="Bank Gothic" w:cs="Copperplate"/>
        </w:rPr>
      </w:pPr>
      <w:r>
        <w:rPr>
          <w:rFonts w:ascii="Bank Gothic" w:hAnsi="Bank Gothic" w:cs="Copperplate"/>
        </w:rPr>
        <w:t>Estudiantes traer:</w:t>
      </w:r>
      <w:r w:rsidR="00C37032" w:rsidRPr="00C37032">
        <w:rPr>
          <w:noProof/>
          <w:lang w:val="en-US"/>
        </w:rPr>
        <w:t xml:space="preserve"> </w:t>
      </w:r>
    </w:p>
    <w:p w14:paraId="51913CE9" w14:textId="2B22F810" w:rsidR="003A2819" w:rsidRDefault="00C54309" w:rsidP="00ED0167">
      <w:pPr>
        <w:jc w:val="both"/>
        <w:rPr>
          <w:rFonts w:ascii="Bank Gothic" w:hAnsi="Bank Gothic" w:cs="Copperplate"/>
        </w:rPr>
      </w:pPr>
      <w:r>
        <w:rPr>
          <w:rFonts w:ascii="Bank Gothic" w:hAnsi="Bank Gothic" w:cs="Copperplate"/>
        </w:rPr>
        <w:t>Libro</w:t>
      </w:r>
      <w:r w:rsidR="000309EF">
        <w:rPr>
          <w:rFonts w:ascii="Bank Gothic" w:hAnsi="Bank Gothic" w:cs="Copperplate"/>
        </w:rPr>
        <w:t xml:space="preserve"> de texto para utilizar las ilustraciones y otra información relacionada</w:t>
      </w:r>
      <w:r w:rsidR="00B4202B">
        <w:rPr>
          <w:rFonts w:ascii="Bank Gothic" w:hAnsi="Bank Gothic" w:cs="Copperplate"/>
        </w:rPr>
        <w:t xml:space="preserve"> a fecundación y segmentación </w:t>
      </w:r>
    </w:p>
    <w:p w14:paraId="18038363" w14:textId="77777777" w:rsidR="00FD34DD" w:rsidRDefault="00FD34DD" w:rsidP="00ED0167">
      <w:pPr>
        <w:jc w:val="both"/>
        <w:rPr>
          <w:rFonts w:ascii="Bank Gothic" w:hAnsi="Bank Gothic" w:cs="Copperplate"/>
        </w:rPr>
      </w:pPr>
    </w:p>
    <w:p w14:paraId="3F27DECC" w14:textId="46893001" w:rsidR="000309EF" w:rsidRDefault="000309EF" w:rsidP="00ED0167">
      <w:pPr>
        <w:jc w:val="both"/>
        <w:rPr>
          <w:rFonts w:ascii="Bank Gothic" w:hAnsi="Bank Gothic" w:cs="Copperplate"/>
        </w:rPr>
      </w:pPr>
      <w:r>
        <w:rPr>
          <w:rFonts w:ascii="Bank Gothic" w:hAnsi="Bank Gothic" w:cs="Copperplate"/>
        </w:rPr>
        <w:t>Guantes</w:t>
      </w:r>
    </w:p>
    <w:p w14:paraId="12B4A228" w14:textId="77777777" w:rsidR="00D9276A" w:rsidRDefault="00D9276A" w:rsidP="00ED0167">
      <w:pPr>
        <w:jc w:val="both"/>
        <w:rPr>
          <w:rFonts w:ascii="Bank Gothic" w:hAnsi="Bank Gothic" w:cs="Copperplate"/>
        </w:rPr>
      </w:pPr>
    </w:p>
    <w:p w14:paraId="3B93EDB6" w14:textId="77777777" w:rsidR="00FD34DD" w:rsidRDefault="00FD34DD" w:rsidP="00ED0167">
      <w:pPr>
        <w:jc w:val="both"/>
        <w:rPr>
          <w:rFonts w:ascii="Bank Gothic" w:hAnsi="Bank Gothic" w:cs="Copperplate"/>
        </w:rPr>
      </w:pPr>
    </w:p>
    <w:p w14:paraId="3E9F339D" w14:textId="77777777" w:rsidR="00FD34DD" w:rsidRDefault="00FD34DD" w:rsidP="00ED0167">
      <w:pPr>
        <w:jc w:val="both"/>
        <w:rPr>
          <w:rFonts w:ascii="Bank Gothic" w:hAnsi="Bank Gothic" w:cs="Copperplate"/>
        </w:rPr>
      </w:pPr>
    </w:p>
    <w:p w14:paraId="1F1764DE" w14:textId="77777777" w:rsidR="00FD34DD" w:rsidRDefault="00FD34DD" w:rsidP="00ED0167">
      <w:pPr>
        <w:jc w:val="both"/>
        <w:rPr>
          <w:rFonts w:ascii="Bank Gothic" w:hAnsi="Bank Gothic" w:cs="Copperplate"/>
        </w:rPr>
      </w:pPr>
    </w:p>
    <w:p w14:paraId="19DCE13F" w14:textId="77777777" w:rsidR="00FD34DD" w:rsidRDefault="00FD34DD" w:rsidP="00ED0167">
      <w:pPr>
        <w:jc w:val="both"/>
        <w:rPr>
          <w:rFonts w:ascii="Bank Gothic" w:hAnsi="Bank Gothic" w:cs="Copperplate"/>
        </w:rPr>
      </w:pPr>
    </w:p>
    <w:p w14:paraId="7B12FDF0" w14:textId="77777777" w:rsidR="00FD34DD" w:rsidRDefault="00FD34DD" w:rsidP="00ED0167">
      <w:pPr>
        <w:jc w:val="both"/>
        <w:rPr>
          <w:rFonts w:ascii="Bank Gothic" w:hAnsi="Bank Gothic" w:cs="Copperplate"/>
        </w:rPr>
      </w:pPr>
    </w:p>
    <w:p w14:paraId="31B96311" w14:textId="49B9E1A9" w:rsidR="00D9276A" w:rsidRDefault="00D9276A" w:rsidP="00ED0167">
      <w:pPr>
        <w:jc w:val="both"/>
        <w:rPr>
          <w:rFonts w:ascii="Bank Gothic" w:hAnsi="Bank Gothic" w:cs="Copperplate"/>
        </w:rPr>
      </w:pPr>
      <w:r>
        <w:rPr>
          <w:rFonts w:ascii="Bank Gothic" w:hAnsi="Bank Gothic" w:cs="Copperplate"/>
        </w:rPr>
        <w:lastRenderedPageBreak/>
        <w:t>Se le proveerá:</w:t>
      </w:r>
    </w:p>
    <w:p w14:paraId="2D5D5AAC" w14:textId="460349A1" w:rsidR="00CC1635" w:rsidRDefault="00B4202B" w:rsidP="00CC1635">
      <w:pPr>
        <w:jc w:val="both"/>
        <w:rPr>
          <w:rFonts w:ascii="Bank Gothic" w:hAnsi="Bank Gothic" w:cs="Copperplate"/>
        </w:rPr>
      </w:pPr>
      <w:r>
        <w:rPr>
          <w:rFonts w:ascii="Bank Gothic" w:hAnsi="Bank Gothic" w:cs="Copperplate"/>
        </w:rPr>
        <w:t>Erizo machos y hembras</w:t>
      </w:r>
      <w:r w:rsidR="00CC1635">
        <w:rPr>
          <w:rFonts w:ascii="Bank Gothic" w:hAnsi="Bank Gothic" w:cs="Copperplate"/>
        </w:rPr>
        <w:t xml:space="preserve"> (~10)</w:t>
      </w:r>
      <w:r w:rsidR="00CC1635">
        <w:rPr>
          <w:rFonts w:ascii="Bank Gothic" w:hAnsi="Bank Gothic" w:cs="Copperplate"/>
        </w:rPr>
        <w:tab/>
      </w:r>
      <w:r w:rsidR="00CC1635">
        <w:rPr>
          <w:rFonts w:ascii="Bank Gothic" w:hAnsi="Bank Gothic" w:cs="Copperplate"/>
        </w:rPr>
        <w:tab/>
      </w:r>
      <w:proofErr w:type="spellStart"/>
      <w:r w:rsidR="005E3AA1">
        <w:rPr>
          <w:rFonts w:ascii="Bank Gothic" w:hAnsi="Bank Gothic" w:cs="Copperplate"/>
        </w:rPr>
        <w:t>KCl</w:t>
      </w:r>
      <w:proofErr w:type="spellEnd"/>
      <w:r w:rsidR="005E3AA1">
        <w:rPr>
          <w:rFonts w:ascii="Bank Gothic" w:hAnsi="Bank Gothic" w:cs="Copperplate"/>
        </w:rPr>
        <w:t xml:space="preserve"> </w:t>
      </w:r>
      <w:r>
        <w:rPr>
          <w:rFonts w:ascii="Bank Gothic" w:hAnsi="Bank Gothic" w:cs="Copperplate"/>
        </w:rPr>
        <w:t>0.5M</w:t>
      </w:r>
      <w:r w:rsidR="00275D0F">
        <w:rPr>
          <w:rFonts w:ascii="Bank Gothic" w:hAnsi="Bank Gothic" w:cs="Copperplate"/>
        </w:rPr>
        <w:t xml:space="preserve"> – </w:t>
      </w:r>
      <w:r w:rsidR="005E3AA1">
        <w:rPr>
          <w:rFonts w:ascii="Bank Gothic" w:hAnsi="Bank Gothic" w:cs="Copperplate"/>
        </w:rPr>
        <w:t>(</w:t>
      </w:r>
      <w:r w:rsidR="00275D0F">
        <w:rPr>
          <w:rFonts w:ascii="Bank Gothic" w:hAnsi="Bank Gothic" w:cs="Copperplate"/>
        </w:rPr>
        <w:t>ver precauciones</w:t>
      </w:r>
      <w:r>
        <w:rPr>
          <w:rFonts w:ascii="Bank Gothic" w:hAnsi="Bank Gothic" w:cs="Copperplate"/>
        </w:rPr>
        <w:t>)</w:t>
      </w:r>
    </w:p>
    <w:p w14:paraId="62D20893" w14:textId="4ABD05C6" w:rsidR="00CC1635" w:rsidRDefault="005E3AA1" w:rsidP="00CC1635">
      <w:pPr>
        <w:jc w:val="both"/>
        <w:rPr>
          <w:rFonts w:ascii="Bank Gothic" w:hAnsi="Bank Gothic" w:cs="Copperplate"/>
        </w:rPr>
      </w:pPr>
      <w:proofErr w:type="spellStart"/>
      <w:r w:rsidRPr="00C5306B">
        <w:rPr>
          <w:rFonts w:ascii="Bank Gothic" w:hAnsi="Bank Gothic" w:cs="Copperplate"/>
          <w:u w:val="single"/>
        </w:rPr>
        <w:t>Echinometra</w:t>
      </w:r>
      <w:proofErr w:type="spellEnd"/>
      <w:r w:rsidRPr="00C5306B">
        <w:rPr>
          <w:rFonts w:ascii="Bank Gothic" w:hAnsi="Bank Gothic" w:cs="Copperplate"/>
          <w:u w:val="single"/>
        </w:rPr>
        <w:t xml:space="preserve"> </w:t>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sidR="00CC1635">
        <w:rPr>
          <w:rFonts w:ascii="Bank Gothic" w:hAnsi="Bank Gothic" w:cs="Copperplate"/>
        </w:rPr>
        <w:t>Incubadora</w:t>
      </w:r>
      <w:r>
        <w:rPr>
          <w:rFonts w:ascii="Bank Gothic" w:hAnsi="Bank Gothic" w:cs="Copperplate"/>
        </w:rPr>
        <w:t>(4oC-15oC</w:t>
      </w:r>
      <w:r w:rsidR="00B4202B">
        <w:rPr>
          <w:rFonts w:ascii="Bank Gothic" w:hAnsi="Bank Gothic" w:cs="Copperplate"/>
        </w:rPr>
        <w:t>)</w:t>
      </w:r>
      <w:r w:rsidR="00CC1635">
        <w:rPr>
          <w:rFonts w:ascii="Bank Gothic" w:hAnsi="Bank Gothic" w:cs="Copperplate"/>
        </w:rPr>
        <w:br/>
      </w:r>
      <w:proofErr w:type="spellStart"/>
      <w:r w:rsidR="00B4202B" w:rsidRPr="00C5306B">
        <w:rPr>
          <w:rFonts w:ascii="Bank Gothic" w:hAnsi="Bank Gothic" w:cs="Copperplate"/>
          <w:u w:val="single"/>
        </w:rPr>
        <w:t>Licthechnus</w:t>
      </w:r>
      <w:proofErr w:type="spellEnd"/>
      <w:r w:rsidR="00B4202B">
        <w:rPr>
          <w:rFonts w:ascii="Bank Gothic" w:hAnsi="Bank Gothic" w:cs="Copperplate"/>
        </w:rPr>
        <w:t xml:space="preserve"> </w:t>
      </w:r>
      <w:r w:rsidR="00B4202B">
        <w:rPr>
          <w:rFonts w:ascii="Bank Gothic" w:hAnsi="Bank Gothic" w:cs="Copperplate"/>
        </w:rPr>
        <w:tab/>
      </w:r>
      <w:r w:rsidR="00B4202B">
        <w:rPr>
          <w:rFonts w:ascii="Bank Gothic" w:hAnsi="Bank Gothic" w:cs="Copperplate"/>
        </w:rPr>
        <w:tab/>
      </w:r>
      <w:r w:rsidR="00B4202B">
        <w:rPr>
          <w:rFonts w:ascii="Bank Gothic" w:hAnsi="Bank Gothic" w:cs="Copperplate"/>
        </w:rPr>
        <w:tab/>
      </w:r>
      <w:r w:rsidR="00B4202B">
        <w:rPr>
          <w:rFonts w:ascii="Bank Gothic" w:hAnsi="Bank Gothic" w:cs="Copperplate"/>
        </w:rPr>
        <w:tab/>
      </w:r>
      <w:r w:rsidR="00B4202B">
        <w:rPr>
          <w:rFonts w:ascii="Bank Gothic" w:hAnsi="Bank Gothic" w:cs="Copperplate"/>
        </w:rPr>
        <w:tab/>
        <w:t>Hielo</w:t>
      </w:r>
    </w:p>
    <w:p w14:paraId="6C61B8A6" w14:textId="1DA31304" w:rsidR="00B4202B" w:rsidRDefault="00CC1635" w:rsidP="00CC1635">
      <w:pPr>
        <w:jc w:val="both"/>
        <w:rPr>
          <w:rFonts w:ascii="Bank Gothic" w:hAnsi="Bank Gothic" w:cs="Copperplate"/>
        </w:rPr>
      </w:pPr>
      <w:r>
        <w:rPr>
          <w:rFonts w:ascii="Bank Gothic" w:hAnsi="Bank Gothic" w:cs="Copperplate"/>
        </w:rPr>
        <w:t>Goteros</w:t>
      </w:r>
      <w:r w:rsidR="00B4202B">
        <w:rPr>
          <w:rFonts w:ascii="Bank Gothic" w:hAnsi="Bank Gothic" w:cs="Copperplate"/>
        </w:rPr>
        <w:tab/>
      </w:r>
      <w:r w:rsidR="00B4202B">
        <w:rPr>
          <w:rFonts w:ascii="Bank Gothic" w:hAnsi="Bank Gothic" w:cs="Copperplate"/>
        </w:rPr>
        <w:tab/>
      </w:r>
      <w:r w:rsidR="00B4202B">
        <w:rPr>
          <w:rFonts w:ascii="Bank Gothic" w:hAnsi="Bank Gothic" w:cs="Copperplate"/>
        </w:rPr>
        <w:tab/>
      </w:r>
      <w:r w:rsidR="00B4202B">
        <w:rPr>
          <w:rFonts w:ascii="Bank Gothic" w:hAnsi="Bank Gothic" w:cs="Copperplate"/>
        </w:rPr>
        <w:tab/>
      </w:r>
      <w:r w:rsidR="00B4202B">
        <w:rPr>
          <w:rFonts w:ascii="Bank Gothic" w:hAnsi="Bank Gothic" w:cs="Copperplate"/>
        </w:rPr>
        <w:tab/>
      </w:r>
      <w:r>
        <w:rPr>
          <w:rFonts w:ascii="Bank Gothic" w:hAnsi="Bank Gothic" w:cs="Copperplate"/>
        </w:rPr>
        <w:tab/>
      </w:r>
      <w:r w:rsidR="00B4202B">
        <w:rPr>
          <w:rFonts w:ascii="Bank Gothic" w:hAnsi="Bank Gothic" w:cs="Copperplate"/>
        </w:rPr>
        <w:t>Inhibidor de</w:t>
      </w:r>
      <w:r w:rsidR="00275D0F">
        <w:rPr>
          <w:rFonts w:ascii="Bank Gothic" w:hAnsi="Bank Gothic" w:cs="Copperplate"/>
        </w:rPr>
        <w:t xml:space="preserve"> </w:t>
      </w:r>
      <w:r w:rsidR="00B4202B">
        <w:rPr>
          <w:rFonts w:ascii="Bank Gothic" w:hAnsi="Bank Gothic" w:cs="Copperplate"/>
        </w:rPr>
        <w:t xml:space="preserve">Tripsina </w:t>
      </w:r>
      <w:r>
        <w:rPr>
          <w:rFonts w:ascii="Bank Gothic" w:hAnsi="Bank Gothic" w:cs="Copperplate"/>
        </w:rPr>
        <w:t>(0.4mg/ml)</w:t>
      </w:r>
    </w:p>
    <w:p w14:paraId="1ABD1B88" w14:textId="61392DF6" w:rsidR="00B4202B" w:rsidRDefault="00C5306B" w:rsidP="00B4202B">
      <w:pPr>
        <w:jc w:val="both"/>
        <w:rPr>
          <w:rFonts w:ascii="Bank Gothic" w:hAnsi="Bank Gothic" w:cs="Copperplate"/>
        </w:rPr>
      </w:pPr>
      <w:r>
        <w:rPr>
          <w:rFonts w:ascii="Bank Gothic" w:hAnsi="Bank Gothic" w:cs="Copperplate"/>
        </w:rPr>
        <w:t>Agua de mar</w:t>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t>Termó</w:t>
      </w:r>
      <w:r w:rsidR="00CC1635">
        <w:rPr>
          <w:rFonts w:ascii="Bank Gothic" w:hAnsi="Bank Gothic" w:cs="Copperplate"/>
        </w:rPr>
        <w:t xml:space="preserve">metros, neveritas </w:t>
      </w:r>
      <w:proofErr w:type="spellStart"/>
      <w:r w:rsidR="00CC1635">
        <w:rPr>
          <w:rFonts w:ascii="Bank Gothic" w:hAnsi="Bank Gothic" w:cs="Copperplate"/>
        </w:rPr>
        <w:t>foam</w:t>
      </w:r>
      <w:proofErr w:type="spellEnd"/>
    </w:p>
    <w:p w14:paraId="02BD93C3" w14:textId="65F4A440" w:rsidR="00B4202B" w:rsidRDefault="00B4202B" w:rsidP="00B4202B">
      <w:pPr>
        <w:jc w:val="both"/>
        <w:rPr>
          <w:rFonts w:ascii="Bank Gothic" w:hAnsi="Bank Gothic" w:cs="Copperplate"/>
        </w:rPr>
      </w:pPr>
      <w:r>
        <w:rPr>
          <w:rFonts w:ascii="Bank Gothic" w:hAnsi="Bank Gothic" w:cs="Copperplate"/>
        </w:rPr>
        <w:t>Centrífuga Clínica</w:t>
      </w:r>
      <w:r w:rsidRPr="00B4202B">
        <w:rPr>
          <w:rFonts w:ascii="Bank Gothic" w:hAnsi="Bank Gothic" w:cs="Copperplate"/>
        </w:rPr>
        <w:t xml:space="preserve"> </w:t>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t>Microscopios  compuestos</w:t>
      </w:r>
    </w:p>
    <w:p w14:paraId="18CB8E59" w14:textId="35AF3FE5" w:rsidR="00B4202B" w:rsidRDefault="00B4202B" w:rsidP="00B4202B">
      <w:pPr>
        <w:jc w:val="both"/>
        <w:rPr>
          <w:rFonts w:ascii="Bank Gothic" w:hAnsi="Bank Gothic" w:cs="Copperplate"/>
        </w:rPr>
      </w:pPr>
      <w:r>
        <w:rPr>
          <w:rFonts w:ascii="Bank Gothic" w:hAnsi="Bank Gothic" w:cs="Copperplate"/>
        </w:rPr>
        <w:t xml:space="preserve">Pipetas </w:t>
      </w:r>
      <w:proofErr w:type="spellStart"/>
      <w:r>
        <w:rPr>
          <w:rFonts w:ascii="Bank Gothic" w:hAnsi="Bank Gothic" w:cs="Copperplate"/>
        </w:rPr>
        <w:t>pasteur</w:t>
      </w:r>
      <w:proofErr w:type="spellEnd"/>
      <w:r w:rsidRPr="00B4202B">
        <w:rPr>
          <w:rFonts w:ascii="Bank Gothic" w:hAnsi="Bank Gothic" w:cs="Copperplate"/>
        </w:rPr>
        <w:t xml:space="preserve"> </w:t>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sidR="005E3AA1">
        <w:rPr>
          <w:rFonts w:ascii="Bank Gothic" w:hAnsi="Bank Gothic" w:cs="Copperplate"/>
        </w:rPr>
        <w:t>Jeringas 2</w:t>
      </w:r>
      <w:r w:rsidR="00275D0F">
        <w:rPr>
          <w:rFonts w:ascii="Bank Gothic" w:hAnsi="Bank Gothic" w:cs="Copperplate"/>
        </w:rPr>
        <w:t xml:space="preserve">cc, </w:t>
      </w:r>
    </w:p>
    <w:p w14:paraId="04ADA235" w14:textId="4D0CC8BF" w:rsidR="00B4202B" w:rsidRDefault="00CC1635" w:rsidP="00B4202B">
      <w:pPr>
        <w:jc w:val="both"/>
        <w:rPr>
          <w:rFonts w:ascii="Bank Gothic" w:hAnsi="Bank Gothic" w:cs="Copperplate"/>
        </w:rPr>
      </w:pPr>
      <w:proofErr w:type="spellStart"/>
      <w:r>
        <w:rPr>
          <w:rFonts w:ascii="Bank Gothic" w:hAnsi="Bank Gothic" w:cs="Copperplate"/>
        </w:rPr>
        <w:t>Beakers</w:t>
      </w:r>
      <w:proofErr w:type="spellEnd"/>
      <w:r>
        <w:rPr>
          <w:rFonts w:ascii="Bank Gothic" w:hAnsi="Bank Gothic" w:cs="Copperplate"/>
        </w:rPr>
        <w:t xml:space="preserve"> varios, probetas</w:t>
      </w:r>
      <w:r>
        <w:rPr>
          <w:rFonts w:ascii="Bank Gothic" w:hAnsi="Bank Gothic" w:cs="Copperplate"/>
        </w:rPr>
        <w:tab/>
      </w:r>
      <w:r>
        <w:rPr>
          <w:rFonts w:ascii="Bank Gothic" w:hAnsi="Bank Gothic" w:cs="Copperplate"/>
        </w:rPr>
        <w:tab/>
      </w:r>
      <w:r>
        <w:rPr>
          <w:rFonts w:ascii="Bank Gothic" w:hAnsi="Bank Gothic" w:cs="Copperplate"/>
        </w:rPr>
        <w:tab/>
      </w:r>
      <w:r w:rsidR="00B4202B">
        <w:rPr>
          <w:rFonts w:ascii="Bank Gothic" w:hAnsi="Bank Gothic" w:cs="Copperplate"/>
        </w:rPr>
        <w:tab/>
        <w:t>Cubreobjetos</w:t>
      </w:r>
      <w:r w:rsidR="00275D0F" w:rsidRPr="00275D0F">
        <w:rPr>
          <w:rFonts w:ascii="Bank Gothic" w:hAnsi="Bank Gothic" w:cs="Copperplate"/>
        </w:rPr>
        <w:t xml:space="preserve"> </w:t>
      </w:r>
      <w:r w:rsidR="00275D0F">
        <w:rPr>
          <w:rFonts w:ascii="Bank Gothic" w:hAnsi="Bank Gothic" w:cs="Copperplate"/>
        </w:rPr>
        <w:t>Laminillas</w:t>
      </w:r>
    </w:p>
    <w:p w14:paraId="5D634713" w14:textId="700DAC3B" w:rsidR="00B4202B" w:rsidRDefault="009D3F07" w:rsidP="00B4202B">
      <w:pPr>
        <w:jc w:val="both"/>
        <w:rPr>
          <w:rFonts w:ascii="Bank Gothic" w:hAnsi="Bank Gothic" w:cs="Copperplate"/>
        </w:rPr>
      </w:pPr>
      <w:r>
        <w:rPr>
          <w:rFonts w:ascii="Bank Gothic" w:hAnsi="Bank Gothic" w:cs="Copperplate"/>
        </w:rPr>
        <w:t>Microscopios de disección</w:t>
      </w:r>
      <w:r>
        <w:rPr>
          <w:rFonts w:ascii="Bank Gothic" w:hAnsi="Bank Gothic" w:cs="Copperplate"/>
        </w:rPr>
        <w:tab/>
      </w:r>
      <w:r>
        <w:rPr>
          <w:rFonts w:ascii="Bank Gothic" w:hAnsi="Bank Gothic" w:cs="Copperplate"/>
        </w:rPr>
        <w:tab/>
      </w:r>
      <w:r>
        <w:rPr>
          <w:rFonts w:ascii="Bank Gothic" w:hAnsi="Bank Gothic" w:cs="Copperplate"/>
        </w:rPr>
        <w:tab/>
      </w:r>
      <w:r>
        <w:rPr>
          <w:rFonts w:ascii="Bank Gothic" w:hAnsi="Bank Gothic" w:cs="Copperplate"/>
        </w:rPr>
        <w:tab/>
      </w:r>
      <w:r w:rsidR="00B4202B">
        <w:rPr>
          <w:rFonts w:ascii="Bank Gothic" w:hAnsi="Bank Gothic" w:cs="Copperplate"/>
        </w:rPr>
        <w:t xml:space="preserve">Platos </w:t>
      </w:r>
      <w:proofErr w:type="spellStart"/>
      <w:r w:rsidR="00B4202B">
        <w:rPr>
          <w:rFonts w:ascii="Bank Gothic" w:hAnsi="Bank Gothic" w:cs="Copperplate"/>
        </w:rPr>
        <w:t>petri</w:t>
      </w:r>
      <w:proofErr w:type="spellEnd"/>
      <w:r w:rsidR="00B4202B" w:rsidRPr="00B4202B">
        <w:rPr>
          <w:rFonts w:ascii="Bank Gothic" w:hAnsi="Bank Gothic" w:cs="Copperplate"/>
        </w:rPr>
        <w:t xml:space="preserve"> </w:t>
      </w:r>
      <w:r>
        <w:rPr>
          <w:rFonts w:ascii="Bank Gothic" w:hAnsi="Bank Gothic" w:cs="Copperplate"/>
        </w:rPr>
        <w:tab/>
      </w:r>
    </w:p>
    <w:p w14:paraId="51C9F371" w14:textId="77777777" w:rsidR="00CC1635" w:rsidRDefault="00CC1635" w:rsidP="00CC1635">
      <w:pPr>
        <w:jc w:val="both"/>
        <w:rPr>
          <w:rFonts w:ascii="Bank Gothic" w:hAnsi="Bank Gothic" w:cs="Copperplate"/>
        </w:rPr>
      </w:pPr>
      <w:r>
        <w:rPr>
          <w:rFonts w:ascii="Bank Gothic" w:hAnsi="Bank Gothic" w:cs="Copperplate"/>
        </w:rPr>
        <w:t>Tintes</w:t>
      </w:r>
      <w:r>
        <w:rPr>
          <w:rFonts w:ascii="Bank Gothic" w:hAnsi="Bank Gothic" w:cs="Copperplate"/>
        </w:rPr>
        <w:br/>
      </w:r>
      <w:proofErr w:type="spellStart"/>
      <w:r w:rsidRPr="00CC1635">
        <w:rPr>
          <w:rFonts w:ascii="Bank Gothic" w:hAnsi="Bank Gothic" w:cs="Copperplate"/>
        </w:rPr>
        <w:t>toluidine</w:t>
      </w:r>
      <w:proofErr w:type="spellEnd"/>
      <w:r w:rsidRPr="00CC1635">
        <w:rPr>
          <w:rFonts w:ascii="Bank Gothic" w:hAnsi="Bank Gothic" w:cs="Copperplate"/>
        </w:rPr>
        <w:t xml:space="preserve"> blue</w:t>
      </w:r>
    </w:p>
    <w:p w14:paraId="6AA55B4E" w14:textId="7131AE88" w:rsidR="00CC1635" w:rsidRDefault="00CC1635" w:rsidP="00CC1635">
      <w:pPr>
        <w:jc w:val="both"/>
        <w:rPr>
          <w:rFonts w:ascii="Bank Gothic" w:hAnsi="Bank Gothic" w:cs="Copperplate"/>
        </w:rPr>
      </w:pPr>
      <w:r>
        <w:rPr>
          <w:rFonts w:ascii="Bank Gothic" w:hAnsi="Bank Gothic" w:cs="Copperplate"/>
        </w:rPr>
        <w:t xml:space="preserve">azul metileno, rodamina B y </w:t>
      </w:r>
      <w:proofErr w:type="spellStart"/>
      <w:r>
        <w:rPr>
          <w:rFonts w:ascii="Bank Gothic" w:hAnsi="Bank Gothic" w:cs="Copperplate"/>
        </w:rPr>
        <w:t>Janus</w:t>
      </w:r>
      <w:proofErr w:type="spellEnd"/>
      <w:r>
        <w:rPr>
          <w:rFonts w:ascii="Bank Gothic" w:hAnsi="Bank Gothic" w:cs="Copperplate"/>
        </w:rPr>
        <w:t xml:space="preserve"> Green B</w:t>
      </w:r>
    </w:p>
    <w:p w14:paraId="60E3D33A" w14:textId="1A01810F" w:rsidR="00CC1635" w:rsidRDefault="005D147D" w:rsidP="00CC1635">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99200" behindDoc="0" locked="0" layoutInCell="1" allowOverlap="1" wp14:anchorId="340F6DFB" wp14:editId="1D734D21">
                <wp:simplePos x="0" y="0"/>
                <wp:positionH relativeFrom="column">
                  <wp:posOffset>3543300</wp:posOffset>
                </wp:positionH>
                <wp:positionV relativeFrom="paragraph">
                  <wp:posOffset>119380</wp:posOffset>
                </wp:positionV>
                <wp:extent cx="2743200" cy="685800"/>
                <wp:effectExtent l="25400" t="25400" r="25400" b="25400"/>
                <wp:wrapSquare wrapText="bothSides"/>
                <wp:docPr id="35" name="Text Box 35"/>
                <wp:cNvGraphicFramePr/>
                <a:graphic xmlns:a="http://schemas.openxmlformats.org/drawingml/2006/main">
                  <a:graphicData uri="http://schemas.microsoft.com/office/word/2010/wordprocessingShape">
                    <wps:wsp>
                      <wps:cNvSpPr txBox="1"/>
                      <wps:spPr>
                        <a:xfrm>
                          <a:off x="0" y="0"/>
                          <a:ext cx="2743200" cy="685800"/>
                        </a:xfrm>
                        <a:prstGeom prst="rect">
                          <a:avLst/>
                        </a:prstGeom>
                        <a:noFill/>
                        <a:ln w="38100" cmpd="sng">
                          <a:solidFill>
                            <a:srgbClr val="FF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E4FBE6" w14:textId="5CE297B1" w:rsidR="00E839D6" w:rsidRPr="009D3F07" w:rsidRDefault="00E839D6">
                            <w:pPr>
                              <w:rPr>
                                <w:rFonts w:ascii="Bank Gothic" w:hAnsi="Bank Gothic"/>
                                <w:b/>
                                <w:color w:val="FF0000"/>
                                <w:sz w:val="20"/>
                                <w:szCs w:val="20"/>
                              </w:rPr>
                            </w:pPr>
                            <w:r w:rsidRPr="009D3F07">
                              <w:rPr>
                                <w:rFonts w:ascii="Bank Gothic" w:hAnsi="Bank Gothic"/>
                                <w:b/>
                                <w:color w:val="FF0000"/>
                                <w:sz w:val="20"/>
                                <w:szCs w:val="20"/>
                                <w:u w:val="single"/>
                              </w:rPr>
                              <w:t>ADVERTENCIA</w:t>
                            </w:r>
                            <w:r w:rsidRPr="009D3F07">
                              <w:rPr>
                                <w:rFonts w:ascii="Bank Gothic" w:hAnsi="Bank Gothic"/>
                                <w:b/>
                                <w:color w:val="FF0000"/>
                                <w:sz w:val="20"/>
                                <w:szCs w:val="20"/>
                              </w:rPr>
                              <w:t xml:space="preserve">: </w:t>
                            </w:r>
                            <w:proofErr w:type="spellStart"/>
                            <w:r w:rsidRPr="009D3F07">
                              <w:rPr>
                                <w:rFonts w:ascii="Bank Gothic" w:hAnsi="Bank Gothic"/>
                                <w:b/>
                                <w:color w:val="FF0000"/>
                                <w:sz w:val="20"/>
                                <w:szCs w:val="20"/>
                              </w:rPr>
                              <w:t>KCl</w:t>
                            </w:r>
                            <w:proofErr w:type="spellEnd"/>
                            <w:r w:rsidRPr="009D3F07">
                              <w:rPr>
                                <w:rFonts w:ascii="Bank Gothic" w:hAnsi="Bank Gothic"/>
                                <w:b/>
                                <w:color w:val="FF0000"/>
                                <w:sz w:val="20"/>
                                <w:szCs w:val="20"/>
                              </w:rPr>
                              <w:t xml:space="preserve"> 0.5M. No es peligroso en si</w:t>
                            </w:r>
                            <w:r>
                              <w:rPr>
                                <w:rFonts w:ascii="Bank Gothic" w:hAnsi="Bank Gothic"/>
                                <w:b/>
                                <w:color w:val="FF0000"/>
                                <w:sz w:val="20"/>
                                <w:szCs w:val="20"/>
                              </w:rPr>
                              <w:t xml:space="preserve"> mismo</w:t>
                            </w:r>
                            <w:r w:rsidRPr="009D3F07">
                              <w:rPr>
                                <w:rFonts w:ascii="Bank Gothic" w:hAnsi="Bank Gothic"/>
                                <w:b/>
                                <w:color w:val="FF0000"/>
                                <w:sz w:val="20"/>
                                <w:szCs w:val="20"/>
                              </w:rPr>
                              <w:t xml:space="preserve">, pero una inyección en vena puede provocar arritmias cardiacas </w:t>
                            </w:r>
                            <w:r>
                              <w:rPr>
                                <w:rFonts w:ascii="Bank Gothic" w:hAnsi="Bank Gothic"/>
                                <w:b/>
                                <w:color w:val="FF0000"/>
                                <w:sz w:val="20"/>
                                <w:szCs w:val="20"/>
                              </w:rPr>
                              <w:t xml:space="preserve"> </w:t>
                            </w:r>
                            <w:r w:rsidRPr="009D3F07">
                              <w:rPr>
                                <w:rFonts w:ascii="Bank Gothic" w:hAnsi="Bank Gothic"/>
                                <w:b/>
                                <w:color w:val="FF0000"/>
                                <w:sz w:val="20"/>
                                <w:szCs w:val="20"/>
                              </w:rPr>
                              <w:t>peligrosas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F6DFB" id="Text Box 35" o:spid="_x0000_s1031" type="#_x0000_t202" style="position:absolute;left:0;text-align:left;margin-left:279pt;margin-top:9.4pt;width:3in;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" filled="f" strokecolor="red" strokeweight="3pt">
                <v:textbox>
                  <w:txbxContent>
                    <w:p w14:paraId="0EE4FBE6" w14:textId="5CE297B1" w:rsidR="00E839D6" w:rsidRPr="009D3F07" w:rsidRDefault="00E839D6">
                      <w:pPr>
                        <w:rPr>
                          <w:rFonts w:ascii="Bank Gothic" w:hAnsi="Bank Gothic"/>
                          <w:b/>
                          <w:color w:val="FF0000"/>
                          <w:sz w:val="20"/>
                          <w:szCs w:val="20"/>
                        </w:rPr>
                      </w:pPr>
                      <w:r w:rsidRPr="009D3F07">
                        <w:rPr>
                          <w:rFonts w:ascii="Bank Gothic" w:hAnsi="Bank Gothic"/>
                          <w:b/>
                          <w:color w:val="FF0000"/>
                          <w:sz w:val="20"/>
                          <w:szCs w:val="20"/>
                          <w:u w:val="single"/>
                        </w:rPr>
                        <w:t>ADVERTENCIA</w:t>
                      </w:r>
                      <w:r w:rsidRPr="009D3F07">
                        <w:rPr>
                          <w:rFonts w:ascii="Bank Gothic" w:hAnsi="Bank Gothic"/>
                          <w:b/>
                          <w:color w:val="FF0000"/>
                          <w:sz w:val="20"/>
                          <w:szCs w:val="20"/>
                        </w:rPr>
                        <w:t xml:space="preserve">: </w:t>
                      </w:r>
                      <w:proofErr w:type="spellStart"/>
                      <w:r w:rsidRPr="009D3F07">
                        <w:rPr>
                          <w:rFonts w:ascii="Bank Gothic" w:hAnsi="Bank Gothic"/>
                          <w:b/>
                          <w:color w:val="FF0000"/>
                          <w:sz w:val="20"/>
                          <w:szCs w:val="20"/>
                        </w:rPr>
                        <w:t>KCl</w:t>
                      </w:r>
                      <w:proofErr w:type="spellEnd"/>
                      <w:r w:rsidRPr="009D3F07">
                        <w:rPr>
                          <w:rFonts w:ascii="Bank Gothic" w:hAnsi="Bank Gothic"/>
                          <w:b/>
                          <w:color w:val="FF0000"/>
                          <w:sz w:val="20"/>
                          <w:szCs w:val="20"/>
                        </w:rPr>
                        <w:t xml:space="preserve"> 0.5M. No es peligroso en si</w:t>
                      </w:r>
                      <w:r>
                        <w:rPr>
                          <w:rFonts w:ascii="Bank Gothic" w:hAnsi="Bank Gothic"/>
                          <w:b/>
                          <w:color w:val="FF0000"/>
                          <w:sz w:val="20"/>
                          <w:szCs w:val="20"/>
                        </w:rPr>
                        <w:t xml:space="preserve"> mismo</w:t>
                      </w:r>
                      <w:r w:rsidRPr="009D3F07">
                        <w:rPr>
                          <w:rFonts w:ascii="Bank Gothic" w:hAnsi="Bank Gothic"/>
                          <w:b/>
                          <w:color w:val="FF0000"/>
                          <w:sz w:val="20"/>
                          <w:szCs w:val="20"/>
                        </w:rPr>
                        <w:t xml:space="preserve">, pero una inyección en vena puede provocar arritmias cardiacas </w:t>
                      </w:r>
                      <w:r>
                        <w:rPr>
                          <w:rFonts w:ascii="Bank Gothic" w:hAnsi="Bank Gothic"/>
                          <w:b/>
                          <w:color w:val="FF0000"/>
                          <w:sz w:val="20"/>
                          <w:szCs w:val="20"/>
                        </w:rPr>
                        <w:t xml:space="preserve"> </w:t>
                      </w:r>
                      <w:r w:rsidRPr="009D3F07">
                        <w:rPr>
                          <w:rFonts w:ascii="Bank Gothic" w:hAnsi="Bank Gothic"/>
                          <w:b/>
                          <w:color w:val="FF0000"/>
                          <w:sz w:val="20"/>
                          <w:szCs w:val="20"/>
                        </w:rPr>
                        <w:t>peligrosas</w:t>
                      </w:r>
                    </w:p>
                  </w:txbxContent>
                </v:textbox>
                <w10:wrap type="square"/>
              </v:shape>
            </w:pict>
          </mc:Fallback>
        </mc:AlternateContent>
      </w:r>
      <w:r w:rsidR="00CC1635">
        <w:rPr>
          <w:rFonts w:ascii="Bank Gothic" w:hAnsi="Bank Gothic" w:cs="Copperplate"/>
        </w:rPr>
        <w:t xml:space="preserve">Azul </w:t>
      </w:r>
      <w:proofErr w:type="spellStart"/>
      <w:r w:rsidR="00CC1635">
        <w:rPr>
          <w:rFonts w:ascii="Bank Gothic" w:hAnsi="Bank Gothic" w:cs="Copperplate"/>
        </w:rPr>
        <w:t>nilo</w:t>
      </w:r>
      <w:proofErr w:type="spellEnd"/>
    </w:p>
    <w:p w14:paraId="79CD2F1B" w14:textId="77777777" w:rsidR="00CC1635" w:rsidRDefault="00CC1635" w:rsidP="00CC1635">
      <w:pPr>
        <w:jc w:val="both"/>
        <w:rPr>
          <w:rFonts w:ascii="Bank Gothic" w:hAnsi="Bank Gothic" w:cs="Copperplate"/>
        </w:rPr>
      </w:pPr>
      <w:r>
        <w:rPr>
          <w:rFonts w:ascii="Bank Gothic" w:hAnsi="Bank Gothic" w:cs="Copperplate"/>
        </w:rPr>
        <w:t>Acridina naranja</w:t>
      </w:r>
    </w:p>
    <w:p w14:paraId="6EC1DAA9" w14:textId="2427D2EC" w:rsidR="00CC1635" w:rsidRPr="00CC1635" w:rsidRDefault="00CC1635" w:rsidP="00CC1635">
      <w:pPr>
        <w:jc w:val="both"/>
        <w:rPr>
          <w:rFonts w:ascii="Bank Gothic" w:hAnsi="Bank Gothic" w:cs="Copperplate"/>
        </w:rPr>
      </w:pPr>
      <w:r>
        <w:rPr>
          <w:rFonts w:ascii="Bank Gothic" w:hAnsi="Bank Gothic" w:cs="Copperplate"/>
        </w:rPr>
        <w:t xml:space="preserve">Red </w:t>
      </w:r>
      <w:proofErr w:type="spellStart"/>
      <w:r>
        <w:rPr>
          <w:rFonts w:ascii="Bank Gothic" w:hAnsi="Bank Gothic" w:cs="Copperplate"/>
        </w:rPr>
        <w:t>brillian</w:t>
      </w:r>
      <w:r w:rsidR="004F5BD2">
        <w:rPr>
          <w:rFonts w:ascii="Bank Gothic" w:hAnsi="Bank Gothic" w:cs="Copperplate"/>
        </w:rPr>
        <w:t>t</w:t>
      </w:r>
      <w:proofErr w:type="spellEnd"/>
    </w:p>
    <w:p w14:paraId="6CF5CB77" w14:textId="77777777" w:rsidR="003A2819" w:rsidRDefault="003A2819" w:rsidP="00ED0167">
      <w:pPr>
        <w:jc w:val="both"/>
        <w:rPr>
          <w:rFonts w:ascii="Bank Gothic" w:hAnsi="Bank Gothic" w:cs="Copperplate"/>
        </w:rPr>
      </w:pPr>
    </w:p>
    <w:p w14:paraId="667C6A66" w14:textId="0AC646F6" w:rsidR="003A2819" w:rsidRDefault="003A2819" w:rsidP="00ED0167">
      <w:pPr>
        <w:jc w:val="both"/>
        <w:rPr>
          <w:rFonts w:ascii="Bank Gothic" w:hAnsi="Bank Gothic" w:cs="Copperplate"/>
          <w:b/>
        </w:rPr>
      </w:pPr>
      <w:r w:rsidRPr="00D9276A">
        <w:rPr>
          <w:rFonts w:ascii="Bank Gothic" w:hAnsi="Bank Gothic" w:cs="Copperplate"/>
          <w:b/>
        </w:rPr>
        <w:t>Procedimiento:</w:t>
      </w:r>
    </w:p>
    <w:p w14:paraId="3B14DEA9" w14:textId="77777777" w:rsidR="005E3AA1" w:rsidRDefault="005E3AA1" w:rsidP="00ED0167">
      <w:pPr>
        <w:jc w:val="both"/>
        <w:rPr>
          <w:rFonts w:ascii="Bank Gothic" w:hAnsi="Bank Gothic" w:cs="Copperplate"/>
          <w:b/>
        </w:rPr>
      </w:pPr>
    </w:p>
    <w:p w14:paraId="2AAECBD1" w14:textId="0AE206E1" w:rsidR="005E3AA1" w:rsidRDefault="005E3AA1" w:rsidP="00ED0167">
      <w:pPr>
        <w:jc w:val="both"/>
        <w:rPr>
          <w:rFonts w:ascii="Bank Gothic" w:hAnsi="Bank Gothic" w:cs="Copperplate"/>
          <w:b/>
        </w:rPr>
      </w:pPr>
      <w:r>
        <w:rPr>
          <w:rFonts w:ascii="Bank Gothic" w:hAnsi="Bank Gothic" w:cs="Copperplate"/>
          <w:b/>
        </w:rPr>
        <w:t xml:space="preserve">A- </w:t>
      </w:r>
      <w:r w:rsidR="00A25FB1">
        <w:rPr>
          <w:rFonts w:ascii="Bank Gothic" w:hAnsi="Bank Gothic" w:cs="Copperplate"/>
          <w:b/>
        </w:rPr>
        <w:t>Inducción</w:t>
      </w:r>
      <w:r>
        <w:rPr>
          <w:rFonts w:ascii="Bank Gothic" w:hAnsi="Bank Gothic" w:cs="Copperplate"/>
          <w:b/>
        </w:rPr>
        <w:t xml:space="preserve">: </w:t>
      </w:r>
    </w:p>
    <w:p w14:paraId="088F80AE" w14:textId="1B8EFA85" w:rsidR="005E3AA1" w:rsidRDefault="00C93768" w:rsidP="00ED0167">
      <w:pPr>
        <w:jc w:val="both"/>
        <w:rPr>
          <w:rFonts w:ascii="Bank Gothic" w:hAnsi="Bank Gothic" w:cs="Copperplate"/>
          <w:b/>
        </w:rPr>
      </w:pPr>
      <w:r>
        <w:rPr>
          <w:rFonts w:ascii="Bank Gothic" w:hAnsi="Bank Gothic" w:cs="Copperplate"/>
          <w:noProof/>
          <w:lang w:val="en-US"/>
        </w:rPr>
        <mc:AlternateContent>
          <mc:Choice Requires="wps">
            <w:drawing>
              <wp:anchor distT="0" distB="0" distL="114300" distR="114300" simplePos="0" relativeHeight="251689984" behindDoc="0" locked="0" layoutInCell="1" allowOverlap="1" wp14:anchorId="185B3D01" wp14:editId="572D760A">
                <wp:simplePos x="0" y="0"/>
                <wp:positionH relativeFrom="column">
                  <wp:posOffset>3657600</wp:posOffset>
                </wp:positionH>
                <wp:positionV relativeFrom="paragraph">
                  <wp:posOffset>73025</wp:posOffset>
                </wp:positionV>
                <wp:extent cx="2628900" cy="160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289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1F555F" w14:textId="0854A3A5" w:rsidR="00E839D6" w:rsidRDefault="00E839D6">
                            <w:r>
                              <w:rPr>
                                <w:noProof/>
                                <w:lang w:val="en-US"/>
                              </w:rPr>
                              <w:drawing>
                                <wp:inline distT="0" distB="0" distL="0" distR="0" wp14:anchorId="57391B8C" wp14:editId="1A8C0B47">
                                  <wp:extent cx="2446020" cy="1359164"/>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020" cy="13591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B3D01" id="Text Box 1" o:spid="_x0000_s1032" type="#_x0000_t202" style="position:absolute;left:0;text-align:left;margin-left:4in;margin-top:5.75pt;width:207pt;height:12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" filled="f" stroked="f">
                <v:textbox>
                  <w:txbxContent>
                    <w:p w14:paraId="2D1F555F" w14:textId="0854A3A5" w:rsidR="00E839D6" w:rsidRDefault="00E839D6">
                      <w:r>
                        <w:rPr>
                          <w:noProof/>
                          <w:lang w:val="en-US"/>
                        </w:rPr>
                        <w:drawing>
                          <wp:inline distT="0" distB="0" distL="0" distR="0" wp14:anchorId="57391B8C" wp14:editId="1A8C0B47">
                            <wp:extent cx="2446020" cy="1359164"/>
                            <wp:effectExtent l="0" t="0" r="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020" cy="1359164"/>
                                    </a:xfrm>
                                    <a:prstGeom prst="rect">
                                      <a:avLst/>
                                    </a:prstGeom>
                                    <a:noFill/>
                                    <a:ln>
                                      <a:noFill/>
                                    </a:ln>
                                  </pic:spPr>
                                </pic:pic>
                              </a:graphicData>
                            </a:graphic>
                          </wp:inline>
                        </w:drawing>
                      </w:r>
                    </w:p>
                  </w:txbxContent>
                </v:textbox>
                <w10:wrap type="square"/>
              </v:shape>
            </w:pict>
          </mc:Fallback>
        </mc:AlternateContent>
      </w:r>
    </w:p>
    <w:p w14:paraId="1391B3D1" w14:textId="69A51D04" w:rsidR="005E3AA1" w:rsidRDefault="005E3AA1" w:rsidP="00ED0167">
      <w:pPr>
        <w:jc w:val="both"/>
        <w:rPr>
          <w:rFonts w:ascii="Bank Gothic" w:hAnsi="Bank Gothic" w:cs="Copperplate"/>
        </w:rPr>
      </w:pPr>
      <w:r>
        <w:rPr>
          <w:rFonts w:ascii="Bank Gothic" w:hAnsi="Bank Gothic" w:cs="Copperplate"/>
        </w:rPr>
        <w:t>- Usando una aguja lo mas pequeña posible (#25 o #30) inyecta</w:t>
      </w:r>
      <w:r w:rsidR="00C5306B">
        <w:rPr>
          <w:rFonts w:ascii="Bank Gothic" w:hAnsi="Bank Gothic" w:cs="Copperplate"/>
        </w:rPr>
        <w:t>r</w:t>
      </w:r>
      <w:r>
        <w:rPr>
          <w:rFonts w:ascii="Bank Gothic" w:hAnsi="Bank Gothic" w:cs="Copperplate"/>
        </w:rPr>
        <w:t xml:space="preserve"> 100 200 </w:t>
      </w:r>
      <w:proofErr w:type="spellStart"/>
      <w:r>
        <w:rPr>
          <w:rFonts w:ascii="Bank Gothic" w:hAnsi="Bank Gothic" w:cs="Copperplate"/>
        </w:rPr>
        <w:t>ul</w:t>
      </w:r>
      <w:proofErr w:type="spellEnd"/>
      <w:r>
        <w:rPr>
          <w:rFonts w:ascii="Bank Gothic" w:hAnsi="Bank Gothic" w:cs="Copperplate"/>
        </w:rPr>
        <w:t xml:space="preserve"> (</w:t>
      </w:r>
      <w:proofErr w:type="spellStart"/>
      <w:r>
        <w:rPr>
          <w:rFonts w:ascii="Bank Gothic" w:hAnsi="Bank Gothic" w:cs="Copperplate"/>
        </w:rPr>
        <w:t>KCl</w:t>
      </w:r>
      <w:proofErr w:type="spellEnd"/>
      <w:r>
        <w:rPr>
          <w:rFonts w:ascii="Bank Gothic" w:hAnsi="Bank Gothic" w:cs="Copperplate"/>
        </w:rPr>
        <w:t xml:space="preserve"> 0.5M) por pulgada del ancho del erizo en cada lado de la boca del erizo, o sea dos inyecciones por erizo.</w:t>
      </w:r>
    </w:p>
    <w:p w14:paraId="6F90C4D3" w14:textId="6EF922CA" w:rsidR="005E3AA1" w:rsidRDefault="005E3AA1" w:rsidP="00ED0167">
      <w:pPr>
        <w:jc w:val="both"/>
        <w:rPr>
          <w:rFonts w:ascii="Bank Gothic" w:hAnsi="Bank Gothic" w:cs="Copperplate"/>
        </w:rPr>
      </w:pPr>
      <w:r>
        <w:rPr>
          <w:rFonts w:ascii="Bank Gothic" w:hAnsi="Bank Gothic" w:cs="Copperplate"/>
        </w:rPr>
        <w:t xml:space="preserve">- La aguja que entre en ángulo entre la </w:t>
      </w:r>
      <w:r w:rsidR="00C5306B">
        <w:rPr>
          <w:rFonts w:ascii="Bank Gothic" w:hAnsi="Bank Gothic" w:cs="Copperplate"/>
        </w:rPr>
        <w:t>boca y el cuerpo no por la boca (Figura 3).</w:t>
      </w:r>
    </w:p>
    <w:p w14:paraId="5DDBD427" w14:textId="66C871B9" w:rsidR="005E3AA1" w:rsidRDefault="005E3AA1" w:rsidP="00ED0167">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91008" behindDoc="0" locked="0" layoutInCell="1" allowOverlap="1" wp14:anchorId="70B4CB66" wp14:editId="43BFC180">
                <wp:simplePos x="0" y="0"/>
                <wp:positionH relativeFrom="column">
                  <wp:posOffset>3771900</wp:posOffset>
                </wp:positionH>
                <wp:positionV relativeFrom="paragraph">
                  <wp:posOffset>191135</wp:posOffset>
                </wp:positionV>
                <wp:extent cx="24003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400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BD5E5B" w14:textId="410087FA" w:rsidR="00E839D6" w:rsidRPr="00D02604" w:rsidRDefault="00E839D6">
                            <w:pPr>
                              <w:rPr>
                                <w:rFonts w:ascii="Bank Gothic" w:hAnsi="Bank Gothic"/>
                                <w:sz w:val="20"/>
                                <w:szCs w:val="20"/>
                              </w:rPr>
                            </w:pPr>
                            <w:r w:rsidRPr="00D02604">
                              <w:rPr>
                                <w:rFonts w:ascii="Bank Gothic" w:hAnsi="Bank Gothic"/>
                                <w:sz w:val="20"/>
                                <w:szCs w:val="20"/>
                              </w:rPr>
                              <w:t>Figura 3- I</w:t>
                            </w:r>
                            <w:r>
                              <w:rPr>
                                <w:rFonts w:ascii="Bank Gothic" w:hAnsi="Bank Gothic"/>
                                <w:sz w:val="20"/>
                                <w:szCs w:val="20"/>
                              </w:rPr>
                              <w:t>nyecció</w:t>
                            </w:r>
                            <w:r w:rsidRPr="00D02604">
                              <w:rPr>
                                <w:rFonts w:ascii="Bank Gothic" w:hAnsi="Bank Gothic"/>
                                <w:sz w:val="20"/>
                                <w:szCs w:val="20"/>
                              </w:rPr>
                              <w:t xml:space="preserve">n de </w:t>
                            </w:r>
                            <w:proofErr w:type="spellStart"/>
                            <w:r w:rsidRPr="00D02604">
                              <w:rPr>
                                <w:rFonts w:ascii="Bank Gothic" w:hAnsi="Bank Gothic"/>
                                <w:sz w:val="20"/>
                                <w:szCs w:val="20"/>
                              </w:rPr>
                              <w:t>KCl</w:t>
                            </w:r>
                            <w:proofErr w:type="spellEnd"/>
                            <w:r w:rsidRPr="00D02604">
                              <w:rPr>
                                <w:rFonts w:ascii="Bank Gothic" w:hAnsi="Bank Gothic"/>
                                <w:sz w:val="20"/>
                                <w:szCs w:val="20"/>
                              </w:rPr>
                              <w:t xml:space="preserve"> en cada lado del cuerpo del erizo.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4CB66" id="Text Box 4" o:spid="_x0000_s1033" type="#_x0000_t202" style="position:absolute;left:0;text-align:left;margin-left:297pt;margin-top:15.05pt;width:189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" filled="f" stroked="f">
                <v:textbox>
                  <w:txbxContent>
                    <w:p w14:paraId="65BD5E5B" w14:textId="410087FA" w:rsidR="00E839D6" w:rsidRPr="00D02604" w:rsidRDefault="00E839D6">
                      <w:pPr>
                        <w:rPr>
                          <w:rFonts w:ascii="Bank Gothic" w:hAnsi="Bank Gothic"/>
                          <w:sz w:val="20"/>
                          <w:szCs w:val="20"/>
                        </w:rPr>
                      </w:pPr>
                      <w:r w:rsidRPr="00D02604">
                        <w:rPr>
                          <w:rFonts w:ascii="Bank Gothic" w:hAnsi="Bank Gothic"/>
                          <w:sz w:val="20"/>
                          <w:szCs w:val="20"/>
                        </w:rPr>
                        <w:t>Figura 3- I</w:t>
                      </w:r>
                      <w:r>
                        <w:rPr>
                          <w:rFonts w:ascii="Bank Gothic" w:hAnsi="Bank Gothic"/>
                          <w:sz w:val="20"/>
                          <w:szCs w:val="20"/>
                        </w:rPr>
                        <w:t>nyecció</w:t>
                      </w:r>
                      <w:r w:rsidRPr="00D02604">
                        <w:rPr>
                          <w:rFonts w:ascii="Bank Gothic" w:hAnsi="Bank Gothic"/>
                          <w:sz w:val="20"/>
                          <w:szCs w:val="20"/>
                        </w:rPr>
                        <w:t xml:space="preserve">n de </w:t>
                      </w:r>
                      <w:proofErr w:type="spellStart"/>
                      <w:r w:rsidRPr="00D02604">
                        <w:rPr>
                          <w:rFonts w:ascii="Bank Gothic" w:hAnsi="Bank Gothic"/>
                          <w:sz w:val="20"/>
                          <w:szCs w:val="20"/>
                        </w:rPr>
                        <w:t>KCl</w:t>
                      </w:r>
                      <w:proofErr w:type="spellEnd"/>
                      <w:r w:rsidRPr="00D02604">
                        <w:rPr>
                          <w:rFonts w:ascii="Bank Gothic" w:hAnsi="Bank Gothic"/>
                          <w:sz w:val="20"/>
                          <w:szCs w:val="20"/>
                        </w:rPr>
                        <w:t xml:space="preserve"> en cada lado del cuerpo del erizo.</w:t>
                      </w:r>
                    </w:p>
                  </w:txbxContent>
                </v:textbox>
                <w10:wrap type="square"/>
              </v:shape>
            </w:pict>
          </mc:Fallback>
        </mc:AlternateContent>
      </w:r>
      <w:r>
        <w:rPr>
          <w:rFonts w:ascii="Bank Gothic" w:hAnsi="Bank Gothic" w:cs="Copperplate"/>
        </w:rPr>
        <w:t xml:space="preserve">- Agitar suavemente el erizo por 5-10 segundos para mezclar la solución en el interior. Suave, las vísceras del erizo son muy </w:t>
      </w:r>
      <w:r w:rsidR="00C5306B">
        <w:rPr>
          <w:rFonts w:ascii="Bank Gothic" w:hAnsi="Bank Gothic" w:cs="Copperplate"/>
        </w:rPr>
        <w:t>frágiles.</w:t>
      </w:r>
    </w:p>
    <w:p w14:paraId="006725F2" w14:textId="143C4DD2" w:rsidR="005E3AA1" w:rsidRDefault="005E3AA1" w:rsidP="00ED0167">
      <w:pPr>
        <w:jc w:val="both"/>
        <w:rPr>
          <w:rFonts w:ascii="Bank Gothic" w:hAnsi="Bank Gothic" w:cs="Copperplate"/>
          <w:b/>
        </w:rPr>
      </w:pPr>
      <w:r>
        <w:rPr>
          <w:rFonts w:ascii="Bank Gothic" w:hAnsi="Bank Gothic" w:cs="Copperplate"/>
        </w:rPr>
        <w:t xml:space="preserve">- Colocar el erizo boca abajo (aboral hacia arriba) sobre un plato Petri. </w:t>
      </w:r>
    </w:p>
    <w:p w14:paraId="47C2F52F" w14:textId="20A8E04F" w:rsidR="00200D3D" w:rsidRPr="00D9276A" w:rsidRDefault="00A237AF" w:rsidP="00ED0167">
      <w:pPr>
        <w:jc w:val="both"/>
        <w:rPr>
          <w:rFonts w:ascii="Bank Gothic" w:hAnsi="Bank Gothic" w:cs="Copperplate"/>
          <w:b/>
        </w:rPr>
      </w:pPr>
      <w:r>
        <w:rPr>
          <w:rFonts w:ascii="Bank Gothic" w:hAnsi="Bank Gothic" w:cs="Copperplate"/>
          <w:noProof/>
          <w:lang w:val="en-US"/>
        </w:rPr>
        <mc:AlternateContent>
          <mc:Choice Requires="wps">
            <w:drawing>
              <wp:anchor distT="0" distB="0" distL="114300" distR="114300" simplePos="0" relativeHeight="251693056" behindDoc="0" locked="0" layoutInCell="1" allowOverlap="1" wp14:anchorId="606205C2" wp14:editId="09B1EE73">
                <wp:simplePos x="0" y="0"/>
                <wp:positionH relativeFrom="column">
                  <wp:posOffset>4114800</wp:posOffset>
                </wp:positionH>
                <wp:positionV relativeFrom="paragraph">
                  <wp:posOffset>99695</wp:posOffset>
                </wp:positionV>
                <wp:extent cx="1943100" cy="1485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9431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69CC59" w14:textId="4719EA3F" w:rsidR="00E839D6" w:rsidRDefault="00E839D6">
                            <w:r>
                              <w:rPr>
                                <w:noProof/>
                                <w:lang w:val="en-US"/>
                              </w:rPr>
                              <w:drawing>
                                <wp:inline distT="0" distB="0" distL="0" distR="0" wp14:anchorId="2564D859" wp14:editId="6B73A945">
                                  <wp:extent cx="1792239" cy="1341664"/>
                                  <wp:effectExtent l="0" t="0" r="11430" b="508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239" cy="13416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05C2" id="Text Box 12" o:spid="_x0000_s1034" type="#_x0000_t202" style="position:absolute;left:0;text-align:left;margin-left:324pt;margin-top:7.85pt;width:153pt;height:1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" filled="f" stroked="f">
                <v:textbox>
                  <w:txbxContent>
                    <w:p w14:paraId="2E69CC59" w14:textId="4719EA3F" w:rsidR="00E839D6" w:rsidRDefault="00E839D6">
                      <w:r>
                        <w:rPr>
                          <w:noProof/>
                          <w:lang w:val="en-US"/>
                        </w:rPr>
                        <w:drawing>
                          <wp:inline distT="0" distB="0" distL="0" distR="0" wp14:anchorId="2564D859" wp14:editId="6B73A945">
                            <wp:extent cx="1792239" cy="1341664"/>
                            <wp:effectExtent l="0" t="0" r="11430" b="508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239" cy="1341664"/>
                                    </a:xfrm>
                                    <a:prstGeom prst="rect">
                                      <a:avLst/>
                                    </a:prstGeom>
                                    <a:noFill/>
                                    <a:ln>
                                      <a:noFill/>
                                    </a:ln>
                                  </pic:spPr>
                                </pic:pic>
                              </a:graphicData>
                            </a:graphic>
                          </wp:inline>
                        </w:drawing>
                      </w:r>
                    </w:p>
                  </w:txbxContent>
                </v:textbox>
                <w10:wrap type="square"/>
              </v:shape>
            </w:pict>
          </mc:Fallback>
        </mc:AlternateContent>
      </w:r>
    </w:p>
    <w:p w14:paraId="695CA474" w14:textId="20B025DA" w:rsidR="002C35A9" w:rsidRPr="003528DF" w:rsidRDefault="005E3AA1" w:rsidP="003528DF">
      <w:pPr>
        <w:jc w:val="both"/>
        <w:rPr>
          <w:rFonts w:ascii="Bank Gothic" w:hAnsi="Bank Gothic" w:cs="Copperplate"/>
        </w:rPr>
      </w:pPr>
      <w:r>
        <w:rPr>
          <w:rFonts w:ascii="Bank Gothic" w:hAnsi="Bank Gothic" w:cs="Copperplate"/>
        </w:rPr>
        <w:t>B</w:t>
      </w:r>
      <w:r w:rsidR="003528DF" w:rsidRPr="003528DF">
        <w:rPr>
          <w:rFonts w:ascii="Bank Gothic" w:hAnsi="Bank Gothic" w:cs="Copperplate"/>
        </w:rPr>
        <w:t xml:space="preserve">. </w:t>
      </w:r>
      <w:r w:rsidR="00C93768">
        <w:rPr>
          <w:rFonts w:ascii="Bank Gothic" w:hAnsi="Bank Gothic" w:cs="Copperplate"/>
        </w:rPr>
        <w:t>Erizos machos</w:t>
      </w:r>
    </w:p>
    <w:p w14:paraId="1F12BD48" w14:textId="4AF47683" w:rsidR="00D02604" w:rsidRDefault="00D02604" w:rsidP="002C35A9">
      <w:pPr>
        <w:pStyle w:val="ListParagraph"/>
        <w:jc w:val="both"/>
        <w:rPr>
          <w:rFonts w:ascii="Bank Gothic" w:hAnsi="Bank Gothic" w:cs="Copperplate"/>
        </w:rPr>
      </w:pPr>
      <w:r>
        <w:rPr>
          <w:rFonts w:ascii="Bank Gothic" w:hAnsi="Bank Gothic" w:cs="Copperplate"/>
        </w:rPr>
        <w:t>-</w:t>
      </w:r>
      <w:r w:rsidR="00200D3D">
        <w:rPr>
          <w:rFonts w:ascii="Bank Gothic" w:hAnsi="Bank Gothic" w:cs="Copperplate"/>
        </w:rPr>
        <w:t xml:space="preserve"> Luego de la inyección</w:t>
      </w:r>
      <w:r w:rsidR="005E3AA1">
        <w:rPr>
          <w:rFonts w:ascii="Bank Gothic" w:hAnsi="Bank Gothic" w:cs="Copperplate"/>
        </w:rPr>
        <w:t>,</w:t>
      </w:r>
      <w:r w:rsidR="00200D3D">
        <w:rPr>
          <w:rFonts w:ascii="Bank Gothic" w:hAnsi="Bank Gothic" w:cs="Copperplate"/>
        </w:rPr>
        <w:t xml:space="preserve"> al comenzar a ver la liberación de gametos en una solución blan</w:t>
      </w:r>
      <w:r w:rsidR="005E3AA1">
        <w:rPr>
          <w:rFonts w:ascii="Bank Gothic" w:hAnsi="Bank Gothic" w:cs="Copperplate"/>
        </w:rPr>
        <w:t>ca</w:t>
      </w:r>
      <w:r w:rsidR="00200D3D">
        <w:rPr>
          <w:rFonts w:ascii="Bank Gothic" w:hAnsi="Bank Gothic" w:cs="Copperplate"/>
        </w:rPr>
        <w:t xml:space="preserve"> </w:t>
      </w:r>
      <w:r w:rsidR="005E3AA1">
        <w:rPr>
          <w:rFonts w:ascii="Bank Gothic" w:hAnsi="Bank Gothic" w:cs="Copperplate"/>
        </w:rPr>
        <w:t>se coloca el erizo</w:t>
      </w:r>
      <w:r w:rsidR="00200D3D">
        <w:rPr>
          <w:rFonts w:ascii="Bank Gothic" w:hAnsi="Bank Gothic" w:cs="Copperplate"/>
        </w:rPr>
        <w:t xml:space="preserve"> sobre un plato Petri seco boca abajo. los gametos </w:t>
      </w:r>
      <w:r w:rsidR="0068203A">
        <w:rPr>
          <w:rFonts w:ascii="Bank Gothic" w:hAnsi="Bank Gothic" w:cs="Copperplate"/>
        </w:rPr>
        <w:t xml:space="preserve">se </w:t>
      </w:r>
      <w:proofErr w:type="spellStart"/>
      <w:r w:rsidR="0068203A">
        <w:rPr>
          <w:rFonts w:ascii="Bank Gothic" w:hAnsi="Bank Gothic" w:cs="Copperplate"/>
        </w:rPr>
        <w:t>recojen</w:t>
      </w:r>
      <w:proofErr w:type="spellEnd"/>
      <w:r w:rsidR="0068203A">
        <w:rPr>
          <w:rFonts w:ascii="Bank Gothic" w:hAnsi="Bank Gothic" w:cs="Copperplate"/>
        </w:rPr>
        <w:t xml:space="preserve"> con una pipeta </w:t>
      </w:r>
      <w:proofErr w:type="spellStart"/>
      <w:r w:rsidR="0068203A">
        <w:rPr>
          <w:rFonts w:ascii="Bank Gothic" w:hAnsi="Bank Gothic" w:cs="Copperplate"/>
        </w:rPr>
        <w:t>pasteur</w:t>
      </w:r>
      <w:proofErr w:type="spellEnd"/>
      <w:r w:rsidR="0068203A">
        <w:rPr>
          <w:rFonts w:ascii="Bank Gothic" w:hAnsi="Bank Gothic" w:cs="Copperplate"/>
        </w:rPr>
        <w:t xml:space="preserve"> y se transfieren </w:t>
      </w:r>
      <w:r w:rsidR="00A237AF">
        <w:rPr>
          <w:rFonts w:ascii="Bank Gothic" w:hAnsi="Bank Gothic" w:cs="Copperplate"/>
        </w:rPr>
        <w:t>a un micro-tubo (Figura 4).</w:t>
      </w:r>
      <w:r w:rsidR="0068203A">
        <w:rPr>
          <w:rFonts w:ascii="Bank Gothic" w:hAnsi="Bank Gothic" w:cs="Copperplate"/>
        </w:rPr>
        <w:t xml:space="preserve"> se </w:t>
      </w:r>
      <w:r w:rsidR="00C5306B">
        <w:rPr>
          <w:rFonts w:ascii="Bank Gothic" w:hAnsi="Bank Gothic" w:cs="Copperplate"/>
        </w:rPr>
        <w:t xml:space="preserve">pueden </w:t>
      </w:r>
      <w:r w:rsidR="0068203A">
        <w:rPr>
          <w:rFonts w:ascii="Bank Gothic" w:hAnsi="Bank Gothic" w:cs="Copperplate"/>
        </w:rPr>
        <w:t>mantener en hielo o a 4oC</w:t>
      </w:r>
      <w:r w:rsidR="00200D3D">
        <w:rPr>
          <w:rFonts w:ascii="Bank Gothic" w:hAnsi="Bank Gothic" w:cs="Copperplate"/>
        </w:rPr>
        <w:t xml:space="preserve"> hasta</w:t>
      </w:r>
      <w:r w:rsidR="0068203A">
        <w:rPr>
          <w:rFonts w:ascii="Bank Gothic" w:hAnsi="Bank Gothic" w:cs="Copperplate"/>
        </w:rPr>
        <w:t xml:space="preserve"> por</w:t>
      </w:r>
      <w:r w:rsidR="00200D3D">
        <w:rPr>
          <w:rFonts w:ascii="Bank Gothic" w:hAnsi="Bank Gothic" w:cs="Copperplate"/>
        </w:rPr>
        <w:t xml:space="preserve"> 2-5 días.</w:t>
      </w:r>
    </w:p>
    <w:p w14:paraId="2E0D2599" w14:textId="4760C390" w:rsidR="005E3AA1" w:rsidRDefault="00C93768" w:rsidP="002C35A9">
      <w:pPr>
        <w:pStyle w:val="ListParagraph"/>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94080" behindDoc="0" locked="0" layoutInCell="1" allowOverlap="1" wp14:anchorId="1DA8EDC1" wp14:editId="72A936F9">
                <wp:simplePos x="0" y="0"/>
                <wp:positionH relativeFrom="column">
                  <wp:posOffset>4229100</wp:posOffset>
                </wp:positionH>
                <wp:positionV relativeFrom="paragraph">
                  <wp:posOffset>19050</wp:posOffset>
                </wp:positionV>
                <wp:extent cx="1714500"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53D966" w14:textId="7D62CEF4" w:rsidR="00E839D6" w:rsidRPr="00C93768" w:rsidRDefault="00E839D6">
                            <w:pPr>
                              <w:rPr>
                                <w:rFonts w:ascii="Bank Gothic" w:hAnsi="Bank Gothic"/>
                                <w:sz w:val="20"/>
                                <w:szCs w:val="20"/>
                              </w:rPr>
                            </w:pPr>
                            <w:proofErr w:type="spellStart"/>
                            <w:r w:rsidRPr="00C93768">
                              <w:rPr>
                                <w:rFonts w:ascii="Bank Gothic" w:hAnsi="Bank Gothic"/>
                                <w:sz w:val="20"/>
                                <w:szCs w:val="20"/>
                              </w:rPr>
                              <w:t>Fig</w:t>
                            </w:r>
                            <w:proofErr w:type="spellEnd"/>
                            <w:r w:rsidRPr="00C93768">
                              <w:rPr>
                                <w:rFonts w:ascii="Bank Gothic" w:hAnsi="Bank Gothic"/>
                                <w:sz w:val="20"/>
                                <w:szCs w:val="20"/>
                              </w:rPr>
                              <w:t xml:space="preserve"> 4 –</w:t>
                            </w:r>
                            <w:r>
                              <w:rPr>
                                <w:rFonts w:ascii="Bank Gothic" w:hAnsi="Bank Gothic"/>
                                <w:sz w:val="20"/>
                                <w:szCs w:val="20"/>
                              </w:rPr>
                              <w:t xml:space="preserve"> Recolecció</w:t>
                            </w:r>
                            <w:r w:rsidRPr="00C93768">
                              <w:rPr>
                                <w:rFonts w:ascii="Bank Gothic" w:hAnsi="Bank Gothic"/>
                                <w:sz w:val="20"/>
                                <w:szCs w:val="20"/>
                              </w:rPr>
                              <w:t>n de esperma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A8EDC1" id="Text Box 29" o:spid="_x0000_s1035" type="#_x0000_t202" style="position:absolute;left:0;text-align:left;margin-left:333pt;margin-top:1.5pt;width:135pt;height: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" filled="f" stroked="f">
                <v:textbox>
                  <w:txbxContent>
                    <w:p w14:paraId="4D53D966" w14:textId="7D62CEF4" w:rsidR="00E839D6" w:rsidRPr="00C93768" w:rsidRDefault="00E839D6">
                      <w:pPr>
                        <w:rPr>
                          <w:rFonts w:ascii="Bank Gothic" w:hAnsi="Bank Gothic"/>
                          <w:sz w:val="20"/>
                          <w:szCs w:val="20"/>
                        </w:rPr>
                      </w:pPr>
                      <w:proofErr w:type="spellStart"/>
                      <w:r w:rsidRPr="00C93768">
                        <w:rPr>
                          <w:rFonts w:ascii="Bank Gothic" w:hAnsi="Bank Gothic"/>
                          <w:sz w:val="20"/>
                          <w:szCs w:val="20"/>
                        </w:rPr>
                        <w:t>Fig</w:t>
                      </w:r>
                      <w:proofErr w:type="spellEnd"/>
                      <w:r w:rsidRPr="00C93768">
                        <w:rPr>
                          <w:rFonts w:ascii="Bank Gothic" w:hAnsi="Bank Gothic"/>
                          <w:sz w:val="20"/>
                          <w:szCs w:val="20"/>
                        </w:rPr>
                        <w:t xml:space="preserve"> 4 –</w:t>
                      </w:r>
                      <w:r>
                        <w:rPr>
                          <w:rFonts w:ascii="Bank Gothic" w:hAnsi="Bank Gothic"/>
                          <w:sz w:val="20"/>
                          <w:szCs w:val="20"/>
                        </w:rPr>
                        <w:t xml:space="preserve"> Recolecció</w:t>
                      </w:r>
                      <w:r w:rsidRPr="00C93768">
                        <w:rPr>
                          <w:rFonts w:ascii="Bank Gothic" w:hAnsi="Bank Gothic"/>
                          <w:sz w:val="20"/>
                          <w:szCs w:val="20"/>
                        </w:rPr>
                        <w:t>n de esperma</w:t>
                      </w:r>
                    </w:p>
                  </w:txbxContent>
                </v:textbox>
                <w10:wrap type="square"/>
              </v:shape>
            </w:pict>
          </mc:Fallback>
        </mc:AlternateContent>
      </w:r>
      <w:r w:rsidR="005E3AA1">
        <w:rPr>
          <w:rFonts w:ascii="Bank Gothic" w:hAnsi="Bank Gothic" w:cs="Copperplate"/>
        </w:rPr>
        <w:t>- Se diluirán 1 o 2 gotas de estos con 10 ml de agua de mar no mas de 20 minutos antes de usarse.</w:t>
      </w:r>
    </w:p>
    <w:p w14:paraId="27B78B4E" w14:textId="77777777" w:rsidR="00FD34DD" w:rsidRDefault="00FD34DD" w:rsidP="002C35A9">
      <w:pPr>
        <w:pStyle w:val="ListParagraph"/>
        <w:jc w:val="both"/>
        <w:rPr>
          <w:rFonts w:ascii="Bank Gothic" w:hAnsi="Bank Gothic" w:cs="Copperplate"/>
        </w:rPr>
      </w:pPr>
    </w:p>
    <w:p w14:paraId="7A07599E" w14:textId="77777777" w:rsidR="00FD34DD" w:rsidRDefault="00FD34DD" w:rsidP="002C35A9">
      <w:pPr>
        <w:pStyle w:val="ListParagraph"/>
        <w:jc w:val="both"/>
        <w:rPr>
          <w:rFonts w:ascii="Bank Gothic" w:hAnsi="Bank Gothic" w:cs="Copperplate"/>
        </w:rPr>
      </w:pPr>
    </w:p>
    <w:p w14:paraId="091AE840" w14:textId="77777777" w:rsidR="00FD34DD" w:rsidRDefault="00FD34DD" w:rsidP="002C35A9">
      <w:pPr>
        <w:pStyle w:val="ListParagraph"/>
        <w:jc w:val="both"/>
        <w:rPr>
          <w:rFonts w:ascii="Bank Gothic" w:hAnsi="Bank Gothic" w:cs="Copperplate"/>
        </w:rPr>
      </w:pPr>
    </w:p>
    <w:p w14:paraId="5C805CEC" w14:textId="77777777" w:rsidR="00FD34DD" w:rsidRDefault="00FD34DD" w:rsidP="002C35A9">
      <w:pPr>
        <w:pStyle w:val="ListParagraph"/>
        <w:jc w:val="both"/>
        <w:rPr>
          <w:rFonts w:ascii="Bank Gothic" w:hAnsi="Bank Gothic" w:cs="Copperplate"/>
        </w:rPr>
      </w:pPr>
    </w:p>
    <w:p w14:paraId="0B40B23B" w14:textId="684C91C0" w:rsidR="00D02604" w:rsidRDefault="00A237AF" w:rsidP="002C35A9">
      <w:pPr>
        <w:pStyle w:val="ListParagraph"/>
        <w:jc w:val="both"/>
        <w:rPr>
          <w:rFonts w:ascii="Bank Gothic" w:hAnsi="Bank Gothic" w:cs="Copperplate"/>
        </w:rPr>
      </w:pPr>
      <w:r>
        <w:rPr>
          <w:rFonts w:ascii="Bank Gothic" w:hAnsi="Bank Gothic" w:cs="Copperplate"/>
          <w:noProof/>
          <w:lang w:val="en-US"/>
        </w:rPr>
        <w:lastRenderedPageBreak/>
        <mc:AlternateContent>
          <mc:Choice Requires="wps">
            <w:drawing>
              <wp:anchor distT="0" distB="0" distL="114300" distR="114300" simplePos="0" relativeHeight="251692032" behindDoc="0" locked="0" layoutInCell="1" allowOverlap="1" wp14:anchorId="270ED990" wp14:editId="419CB6EB">
                <wp:simplePos x="0" y="0"/>
                <wp:positionH relativeFrom="column">
                  <wp:posOffset>4343400</wp:posOffset>
                </wp:positionH>
                <wp:positionV relativeFrom="paragraph">
                  <wp:posOffset>121285</wp:posOffset>
                </wp:positionV>
                <wp:extent cx="1600200" cy="1485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631FB1" w14:textId="6E1E226A" w:rsidR="00E839D6" w:rsidRDefault="00E839D6" w:rsidP="00C93768">
                            <w:pPr>
                              <w:jc w:val="center"/>
                            </w:pPr>
                            <w:r>
                              <w:rPr>
                                <w:noProof/>
                                <w:lang w:val="en-US"/>
                              </w:rPr>
                              <w:drawing>
                                <wp:inline distT="0" distB="0" distL="0" distR="0" wp14:anchorId="202DC00B" wp14:editId="351BE05D">
                                  <wp:extent cx="936171" cy="1272736"/>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6454" cy="12731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D990" id="Text Box 6" o:spid="_x0000_s1036" type="#_x0000_t202" style="position:absolute;left:0;text-align:left;margin-left:342pt;margin-top:9.55pt;width:126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" filled="f" stroked="f">
                <v:textbox>
                  <w:txbxContent>
                    <w:p w14:paraId="51631FB1" w14:textId="6E1E226A" w:rsidR="00E839D6" w:rsidRDefault="00E839D6" w:rsidP="00C93768">
                      <w:pPr>
                        <w:jc w:val="center"/>
                      </w:pPr>
                      <w:r>
                        <w:rPr>
                          <w:noProof/>
                          <w:lang w:val="en-US"/>
                        </w:rPr>
                        <w:drawing>
                          <wp:inline distT="0" distB="0" distL="0" distR="0" wp14:anchorId="202DC00B" wp14:editId="351BE05D">
                            <wp:extent cx="936171" cy="1272736"/>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6454" cy="1273121"/>
                                    </a:xfrm>
                                    <a:prstGeom prst="rect">
                                      <a:avLst/>
                                    </a:prstGeom>
                                    <a:noFill/>
                                    <a:ln>
                                      <a:noFill/>
                                    </a:ln>
                                  </pic:spPr>
                                </pic:pic>
                              </a:graphicData>
                            </a:graphic>
                          </wp:inline>
                        </w:drawing>
                      </w:r>
                    </w:p>
                  </w:txbxContent>
                </v:textbox>
                <w10:wrap type="square"/>
              </v:shape>
            </w:pict>
          </mc:Fallback>
        </mc:AlternateContent>
      </w:r>
    </w:p>
    <w:p w14:paraId="7B21530A" w14:textId="7BED88EA" w:rsidR="002C35A9" w:rsidRPr="003528DF" w:rsidRDefault="005E3AA1" w:rsidP="003528DF">
      <w:pPr>
        <w:jc w:val="both"/>
        <w:rPr>
          <w:rFonts w:ascii="Bank Gothic" w:hAnsi="Bank Gothic" w:cs="Copperplate"/>
        </w:rPr>
      </w:pPr>
      <w:r>
        <w:rPr>
          <w:rFonts w:ascii="Bank Gothic" w:hAnsi="Bank Gothic" w:cs="Copperplate"/>
        </w:rPr>
        <w:t>C</w:t>
      </w:r>
      <w:r w:rsidR="003528DF">
        <w:rPr>
          <w:rFonts w:ascii="Bank Gothic" w:hAnsi="Bank Gothic" w:cs="Copperplate"/>
        </w:rPr>
        <w:t xml:space="preserve">. </w:t>
      </w:r>
      <w:r w:rsidR="00200D3D">
        <w:rPr>
          <w:rFonts w:ascii="Bank Gothic" w:hAnsi="Bank Gothic" w:cs="Copperplate"/>
        </w:rPr>
        <w:t>Erizos hembras</w:t>
      </w:r>
    </w:p>
    <w:p w14:paraId="51BDAFBA" w14:textId="23209FCD" w:rsidR="002C35A9" w:rsidRDefault="00200D3D" w:rsidP="002C35A9">
      <w:pPr>
        <w:pStyle w:val="ListParagraph"/>
        <w:jc w:val="both"/>
        <w:rPr>
          <w:rFonts w:ascii="Bank Gothic" w:hAnsi="Bank Gothic" w:cs="Copperplate"/>
        </w:rPr>
      </w:pPr>
      <w:r>
        <w:rPr>
          <w:rFonts w:ascii="Bank Gothic" w:hAnsi="Bank Gothic" w:cs="Copperplate"/>
        </w:rPr>
        <w:t>-luego de la inyección los gametos en la hembra salen en una solución amar</w:t>
      </w:r>
      <w:r w:rsidR="001C0558">
        <w:rPr>
          <w:rFonts w:ascii="Bank Gothic" w:hAnsi="Bank Gothic" w:cs="Copperplate"/>
        </w:rPr>
        <w:t>illo pálido, naranja o marrón.</w:t>
      </w:r>
    </w:p>
    <w:p w14:paraId="40FD2A7D" w14:textId="683D05E4" w:rsidR="001C0558" w:rsidRDefault="00C93768" w:rsidP="002C35A9">
      <w:pPr>
        <w:pStyle w:val="ListParagraph"/>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96128" behindDoc="0" locked="0" layoutInCell="1" allowOverlap="1" wp14:anchorId="3BFEB328" wp14:editId="04D14975">
                <wp:simplePos x="0" y="0"/>
                <wp:positionH relativeFrom="column">
                  <wp:posOffset>4343400</wp:posOffset>
                </wp:positionH>
                <wp:positionV relativeFrom="paragraph">
                  <wp:posOffset>824230</wp:posOffset>
                </wp:positionV>
                <wp:extent cx="1714500" cy="3429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5E6570" w14:textId="4177EE6F" w:rsidR="00E839D6" w:rsidRPr="00C93768" w:rsidRDefault="00E839D6" w:rsidP="00C93768">
                            <w:pPr>
                              <w:rPr>
                                <w:rFonts w:ascii="Bank Gothic" w:hAnsi="Bank Gothic"/>
                                <w:sz w:val="20"/>
                                <w:szCs w:val="20"/>
                              </w:rPr>
                            </w:pPr>
                            <w:proofErr w:type="spellStart"/>
                            <w:r>
                              <w:rPr>
                                <w:rFonts w:ascii="Bank Gothic" w:hAnsi="Bank Gothic"/>
                                <w:sz w:val="20"/>
                                <w:szCs w:val="20"/>
                              </w:rPr>
                              <w:t>Fig</w:t>
                            </w:r>
                            <w:proofErr w:type="spellEnd"/>
                            <w:r>
                              <w:rPr>
                                <w:rFonts w:ascii="Bank Gothic" w:hAnsi="Bank Gothic"/>
                                <w:sz w:val="20"/>
                                <w:szCs w:val="20"/>
                              </w:rPr>
                              <w:t xml:space="preserve"> 5</w:t>
                            </w:r>
                            <w:r w:rsidRPr="00C93768">
                              <w:rPr>
                                <w:rFonts w:ascii="Bank Gothic" w:hAnsi="Bank Gothic"/>
                                <w:sz w:val="20"/>
                                <w:szCs w:val="20"/>
                              </w:rPr>
                              <w:t xml:space="preserve"> – </w:t>
                            </w:r>
                            <w:proofErr w:type="spellStart"/>
                            <w:r w:rsidRPr="00C93768">
                              <w:rPr>
                                <w:rFonts w:ascii="Bank Gothic" w:hAnsi="Bank Gothic"/>
                                <w:sz w:val="20"/>
                                <w:szCs w:val="20"/>
                              </w:rPr>
                              <w:t>Recoleccion</w:t>
                            </w:r>
                            <w:proofErr w:type="spellEnd"/>
                            <w:r w:rsidRPr="00C93768">
                              <w:rPr>
                                <w:rFonts w:ascii="Bank Gothic" w:hAnsi="Bank Gothic"/>
                                <w:sz w:val="20"/>
                                <w:szCs w:val="20"/>
                              </w:rPr>
                              <w:t xml:space="preserve"> </w:t>
                            </w:r>
                            <w:r>
                              <w:rPr>
                                <w:rFonts w:ascii="Bank Gothic" w:hAnsi="Bank Gothic"/>
                                <w:sz w:val="20"/>
                                <w:szCs w:val="20"/>
                              </w:rPr>
                              <w:t>de óvulos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EB328" id="Text Box 30" o:spid="_x0000_s1037" type="#_x0000_t202" style="position:absolute;left:0;text-align:left;margin-left:342pt;margin-top:64.9pt;width:135pt;height: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" filled="f" stroked="f">
                <v:textbox>
                  <w:txbxContent>
                    <w:p w14:paraId="025E6570" w14:textId="4177EE6F" w:rsidR="00E839D6" w:rsidRPr="00C93768" w:rsidRDefault="00E839D6" w:rsidP="00C93768">
                      <w:pPr>
                        <w:rPr>
                          <w:rFonts w:ascii="Bank Gothic" w:hAnsi="Bank Gothic"/>
                          <w:sz w:val="20"/>
                          <w:szCs w:val="20"/>
                        </w:rPr>
                      </w:pPr>
                      <w:proofErr w:type="spellStart"/>
                      <w:r>
                        <w:rPr>
                          <w:rFonts w:ascii="Bank Gothic" w:hAnsi="Bank Gothic"/>
                          <w:sz w:val="20"/>
                          <w:szCs w:val="20"/>
                        </w:rPr>
                        <w:t>Fig</w:t>
                      </w:r>
                      <w:proofErr w:type="spellEnd"/>
                      <w:r>
                        <w:rPr>
                          <w:rFonts w:ascii="Bank Gothic" w:hAnsi="Bank Gothic"/>
                          <w:sz w:val="20"/>
                          <w:szCs w:val="20"/>
                        </w:rPr>
                        <w:t xml:space="preserve"> 5</w:t>
                      </w:r>
                      <w:r w:rsidRPr="00C93768">
                        <w:rPr>
                          <w:rFonts w:ascii="Bank Gothic" w:hAnsi="Bank Gothic"/>
                          <w:sz w:val="20"/>
                          <w:szCs w:val="20"/>
                        </w:rPr>
                        <w:t xml:space="preserve"> – </w:t>
                      </w:r>
                      <w:proofErr w:type="spellStart"/>
                      <w:r w:rsidRPr="00C93768">
                        <w:rPr>
                          <w:rFonts w:ascii="Bank Gothic" w:hAnsi="Bank Gothic"/>
                          <w:sz w:val="20"/>
                          <w:szCs w:val="20"/>
                        </w:rPr>
                        <w:t>Recoleccion</w:t>
                      </w:r>
                      <w:proofErr w:type="spellEnd"/>
                      <w:r w:rsidRPr="00C93768">
                        <w:rPr>
                          <w:rFonts w:ascii="Bank Gothic" w:hAnsi="Bank Gothic"/>
                          <w:sz w:val="20"/>
                          <w:szCs w:val="20"/>
                        </w:rPr>
                        <w:t xml:space="preserve"> </w:t>
                      </w:r>
                      <w:r>
                        <w:rPr>
                          <w:rFonts w:ascii="Bank Gothic" w:hAnsi="Bank Gothic"/>
                          <w:sz w:val="20"/>
                          <w:szCs w:val="20"/>
                        </w:rPr>
                        <w:t>de óvulos</w:t>
                      </w:r>
                    </w:p>
                  </w:txbxContent>
                </v:textbox>
                <w10:wrap type="square"/>
              </v:shape>
            </w:pict>
          </mc:Fallback>
        </mc:AlternateContent>
      </w:r>
      <w:r w:rsidR="001C0558">
        <w:rPr>
          <w:rFonts w:ascii="Bank Gothic" w:hAnsi="Bank Gothic" w:cs="Copperplate"/>
        </w:rPr>
        <w:t xml:space="preserve">- Se coloca la hembra boca abajo sobre un </w:t>
      </w:r>
      <w:proofErr w:type="spellStart"/>
      <w:r w:rsidR="001C0558">
        <w:rPr>
          <w:rFonts w:ascii="Bank Gothic" w:hAnsi="Bank Gothic" w:cs="Copperplate"/>
        </w:rPr>
        <w:t>beaker</w:t>
      </w:r>
      <w:proofErr w:type="spellEnd"/>
      <w:r w:rsidR="001C0558">
        <w:rPr>
          <w:rFonts w:ascii="Bank Gothic" w:hAnsi="Bank Gothic" w:cs="Copperplate"/>
        </w:rPr>
        <w:t xml:space="preserve"> (con una boca de menos diámetro</w:t>
      </w:r>
      <w:r w:rsidR="00A237AF">
        <w:rPr>
          <w:rFonts w:ascii="Bank Gothic" w:hAnsi="Bank Gothic" w:cs="Copperplate"/>
        </w:rPr>
        <w:t>, Figura 5</w:t>
      </w:r>
      <w:r w:rsidR="001C0558">
        <w:rPr>
          <w:rFonts w:ascii="Bank Gothic" w:hAnsi="Bank Gothic" w:cs="Copperplate"/>
        </w:rPr>
        <w:t>)</w:t>
      </w:r>
      <w:r w:rsidR="00A237AF">
        <w:rPr>
          <w:rFonts w:ascii="Bank Gothic" w:hAnsi="Bank Gothic" w:cs="Copperplate"/>
        </w:rPr>
        <w:t>,</w:t>
      </w:r>
      <w:r w:rsidR="001C0558">
        <w:rPr>
          <w:rFonts w:ascii="Bank Gothic" w:hAnsi="Bank Gothic" w:cs="Copperplate"/>
        </w:rPr>
        <w:t xml:space="preserve"> lleno de</w:t>
      </w:r>
      <w:r w:rsidR="00C5306B">
        <w:rPr>
          <w:rFonts w:ascii="Bank Gothic" w:hAnsi="Bank Gothic" w:cs="Copperplate"/>
        </w:rPr>
        <w:t xml:space="preserve"> agua de mar ya que estos no pierden</w:t>
      </w:r>
      <w:r w:rsidR="001C0558">
        <w:rPr>
          <w:rFonts w:ascii="Bank Gothic" w:hAnsi="Bank Gothic" w:cs="Copperplate"/>
        </w:rPr>
        <w:t xml:space="preserve"> su cubierta hasta estar en contacto con agua salada. Los huevos se sedimentarán en el fondo del </w:t>
      </w:r>
      <w:proofErr w:type="spellStart"/>
      <w:r w:rsidR="001C0558">
        <w:rPr>
          <w:rFonts w:ascii="Bank Gothic" w:hAnsi="Bank Gothic" w:cs="Copperplate"/>
        </w:rPr>
        <w:t>beaker</w:t>
      </w:r>
      <w:proofErr w:type="spellEnd"/>
      <w:r w:rsidR="001C0558">
        <w:rPr>
          <w:rFonts w:ascii="Bank Gothic" w:hAnsi="Bank Gothic" w:cs="Copperplate"/>
        </w:rPr>
        <w:t>. El proceso puede tomar de 10-30 minutos aunque a los 10 min ya se pueden tomar muestras para trabajar.</w:t>
      </w:r>
    </w:p>
    <w:p w14:paraId="5043F4CB" w14:textId="2DD65DD4" w:rsidR="003528DF" w:rsidRDefault="0068203A" w:rsidP="0068203A">
      <w:pPr>
        <w:pStyle w:val="ListParagraph"/>
        <w:jc w:val="both"/>
        <w:rPr>
          <w:rFonts w:ascii="Bank Gothic" w:hAnsi="Bank Gothic" w:cs="Copperplate"/>
        </w:rPr>
      </w:pPr>
      <w:r>
        <w:rPr>
          <w:rFonts w:ascii="Bank Gothic" w:hAnsi="Bank Gothic" w:cs="Copperplate"/>
        </w:rPr>
        <w:t>- se diluirán 5 gotas en 100ml de agua de mar y estarán viables por hasta por 5 horas a 4oC.</w:t>
      </w:r>
    </w:p>
    <w:p w14:paraId="5DF7B0E2" w14:textId="77777777" w:rsidR="00386411" w:rsidRPr="003528DF" w:rsidRDefault="00386411" w:rsidP="003528DF">
      <w:pPr>
        <w:ind w:left="720"/>
        <w:jc w:val="both"/>
        <w:rPr>
          <w:rFonts w:ascii="Bank Gothic" w:hAnsi="Bank Gothic" w:cs="Copperplate"/>
        </w:rPr>
      </w:pPr>
    </w:p>
    <w:p w14:paraId="4E0AAE1C" w14:textId="12631807" w:rsidR="003A2819" w:rsidRDefault="0068203A" w:rsidP="00ED0167">
      <w:pPr>
        <w:jc w:val="both"/>
        <w:rPr>
          <w:rFonts w:ascii="Bank Gothic" w:hAnsi="Bank Gothic" w:cs="Copperplate"/>
        </w:rPr>
      </w:pPr>
      <w:r>
        <w:rPr>
          <w:rFonts w:ascii="Bank Gothic" w:hAnsi="Bank Gothic" w:cs="Copperplate"/>
        </w:rPr>
        <w:t>D</w:t>
      </w:r>
      <w:r w:rsidR="00C42A2F">
        <w:rPr>
          <w:rFonts w:ascii="Bank Gothic" w:hAnsi="Bank Gothic" w:cs="Copperplate"/>
        </w:rPr>
        <w:t xml:space="preserve">. </w:t>
      </w:r>
      <w:r>
        <w:rPr>
          <w:rFonts w:ascii="Bank Gothic" w:hAnsi="Bank Gothic" w:cs="Copperplate"/>
        </w:rPr>
        <w:t>Fecundación</w:t>
      </w:r>
    </w:p>
    <w:p w14:paraId="441CE0E2" w14:textId="73360359" w:rsidR="004A604A" w:rsidRDefault="0068203A" w:rsidP="004A604A">
      <w:pPr>
        <w:ind w:left="720"/>
        <w:jc w:val="both"/>
        <w:rPr>
          <w:rFonts w:ascii="Bank Gothic" w:hAnsi="Bank Gothic" w:cs="Copperplate"/>
        </w:rPr>
      </w:pPr>
      <w:r>
        <w:rPr>
          <w:rFonts w:ascii="Bank Gothic" w:hAnsi="Bank Gothic" w:cs="Copperplate"/>
        </w:rPr>
        <w:t>-</w:t>
      </w:r>
      <w:r w:rsidR="004A6F1C">
        <w:rPr>
          <w:rFonts w:ascii="Bank Gothic" w:hAnsi="Bank Gothic" w:cs="Copperplate"/>
        </w:rPr>
        <w:t xml:space="preserve"> </w:t>
      </w:r>
      <w:r w:rsidR="004A604A">
        <w:rPr>
          <w:rFonts w:ascii="Bank Gothic" w:hAnsi="Bank Gothic" w:cs="Copperplate"/>
        </w:rPr>
        <w:t>En una laminilla cóncava</w:t>
      </w:r>
      <w:r w:rsidR="00A02F76">
        <w:rPr>
          <w:rFonts w:ascii="Bank Gothic" w:hAnsi="Bank Gothic" w:cs="Copperplate"/>
        </w:rPr>
        <w:t xml:space="preserve"> colocar 1 gota de suspensión</w:t>
      </w:r>
      <w:r w:rsidR="004A604A">
        <w:rPr>
          <w:rFonts w:ascii="Bank Gothic" w:hAnsi="Bank Gothic" w:cs="Copperplate"/>
        </w:rPr>
        <w:t xml:space="preserve"> de huevos y observarla. Note</w:t>
      </w:r>
      <w:r w:rsidR="00876A39">
        <w:rPr>
          <w:rFonts w:ascii="Bank Gothic" w:hAnsi="Bank Gothic" w:cs="Copperplate"/>
        </w:rPr>
        <w:t xml:space="preserve"> detalladamente</w:t>
      </w:r>
      <w:r w:rsidR="004A604A">
        <w:rPr>
          <w:rFonts w:ascii="Bank Gothic" w:hAnsi="Bank Gothic" w:cs="Copperplate"/>
        </w:rPr>
        <w:t xml:space="preserve"> los huevos a baja magnificación.</w:t>
      </w:r>
    </w:p>
    <w:p w14:paraId="55FB8A0F" w14:textId="3D64B553" w:rsidR="004A604A" w:rsidRDefault="004A604A" w:rsidP="004A604A">
      <w:pPr>
        <w:ind w:left="720"/>
        <w:jc w:val="both"/>
        <w:rPr>
          <w:rFonts w:ascii="Bank Gothic" w:hAnsi="Bank Gothic" w:cs="Copperplate"/>
        </w:rPr>
      </w:pPr>
      <w:r>
        <w:rPr>
          <w:rFonts w:ascii="Bank Gothic" w:hAnsi="Bank Gothic" w:cs="Copperplate"/>
        </w:rPr>
        <w:t xml:space="preserve">- Añadir 1 gota de la suspensión diluida de esperma </w:t>
      </w:r>
      <w:r w:rsidR="00876A39">
        <w:rPr>
          <w:rFonts w:ascii="Bank Gothic" w:hAnsi="Bank Gothic" w:cs="Copperplate"/>
        </w:rPr>
        <w:t>y observe rápidamente.</w:t>
      </w:r>
      <w:r w:rsidR="00A02F76">
        <w:rPr>
          <w:rFonts w:ascii="Bank Gothic" w:hAnsi="Bank Gothic" w:cs="Copperplate"/>
        </w:rPr>
        <w:t xml:space="preserve"> Que nota en los espermatozoides? </w:t>
      </w:r>
      <w:r w:rsidR="00A02F76">
        <w:rPr>
          <w:rFonts w:ascii="Bank Gothic" w:hAnsi="Bank Gothic" w:cs="Copperplate"/>
        </w:rPr>
        <w:tab/>
        <w:t>Que le pasa a los huevos.</w:t>
      </w:r>
    </w:p>
    <w:p w14:paraId="202B95E1" w14:textId="06C68824" w:rsidR="00D50444" w:rsidRDefault="00D50444" w:rsidP="004A604A">
      <w:pPr>
        <w:ind w:left="720"/>
        <w:jc w:val="both"/>
        <w:rPr>
          <w:rFonts w:ascii="Bank Gothic" w:hAnsi="Bank Gothic" w:cs="Copperplate"/>
        </w:rPr>
      </w:pPr>
      <w:r>
        <w:rPr>
          <w:rFonts w:ascii="Bank Gothic" w:hAnsi="Bank Gothic" w:cs="Copperplate"/>
        </w:rPr>
        <w:t>- Identifique, diagrame, y anote las observaciones dur</w:t>
      </w:r>
      <w:r w:rsidR="00A237AF">
        <w:rPr>
          <w:rFonts w:ascii="Bank Gothic" w:hAnsi="Bank Gothic" w:cs="Copperplate"/>
        </w:rPr>
        <w:t>ante el periodo del laboratorio, (Tabla 1, Figura 6).</w:t>
      </w:r>
    </w:p>
    <w:p w14:paraId="631F9FFC" w14:textId="77777777" w:rsidR="00D50444" w:rsidRDefault="00D50444" w:rsidP="004A604A">
      <w:pPr>
        <w:ind w:left="720"/>
        <w:jc w:val="both"/>
        <w:rPr>
          <w:rFonts w:ascii="Bank Gothic" w:hAnsi="Bank Gothic" w:cs="Copperplate"/>
        </w:rPr>
      </w:pPr>
    </w:p>
    <w:p w14:paraId="4F495F69" w14:textId="10B8E4BB" w:rsidR="00D50444" w:rsidRPr="00A02F76" w:rsidRDefault="00D50444" w:rsidP="004A604A">
      <w:pPr>
        <w:ind w:left="720"/>
        <w:jc w:val="both"/>
        <w:rPr>
          <w:rFonts w:ascii="Bank Gothic" w:hAnsi="Bank Gothic" w:cs="Copperplate"/>
          <w:b/>
        </w:rPr>
      </w:pPr>
      <w:r>
        <w:rPr>
          <w:rFonts w:ascii="Bank Gothic" w:hAnsi="Bank Gothic" w:cs="Copperplate"/>
        </w:rPr>
        <w:t>Tabla 1 – Secuencia temporal de eventos en el desarrollo de erizos luego de ser fecundado.</w:t>
      </w:r>
    </w:p>
    <w:p w14:paraId="61104E53" w14:textId="77777777" w:rsidR="004A01B2" w:rsidRDefault="004A01B2" w:rsidP="00C42A2F">
      <w:pPr>
        <w:jc w:val="both"/>
        <w:rPr>
          <w:rFonts w:ascii="Bank Gothic" w:hAnsi="Bank Gothic" w:cs="Copperplate"/>
        </w:rPr>
      </w:pPr>
    </w:p>
    <w:tbl>
      <w:tblPr>
        <w:tblStyle w:val="TableGrid"/>
        <w:tblW w:w="0" w:type="auto"/>
        <w:tblInd w:w="1098" w:type="dxa"/>
        <w:tblLook w:val="04A0" w:firstRow="1" w:lastRow="0" w:firstColumn="1" w:lastColumn="0" w:noHBand="0" w:noVBand="1"/>
      </w:tblPr>
      <w:tblGrid>
        <w:gridCol w:w="3915"/>
        <w:gridCol w:w="2745"/>
      </w:tblGrid>
      <w:tr w:rsidR="00A02F76" w14:paraId="02B5C453" w14:textId="77777777" w:rsidTr="00A02F76">
        <w:tc>
          <w:tcPr>
            <w:tcW w:w="3915" w:type="dxa"/>
          </w:tcPr>
          <w:p w14:paraId="4E78B4FB" w14:textId="0A717661" w:rsidR="00A02F76" w:rsidRPr="00A02F76" w:rsidRDefault="00A02F76" w:rsidP="00A02F76">
            <w:pPr>
              <w:jc w:val="center"/>
              <w:rPr>
                <w:rFonts w:ascii="Bank Gothic" w:hAnsi="Bank Gothic" w:cs="Copperplate"/>
                <w:b/>
              </w:rPr>
            </w:pPr>
            <w:r w:rsidRPr="00A02F76">
              <w:rPr>
                <w:rFonts w:ascii="Bank Gothic" w:hAnsi="Bank Gothic" w:cs="Copperplate"/>
                <w:b/>
              </w:rPr>
              <w:t>Etapa</w:t>
            </w:r>
          </w:p>
        </w:tc>
        <w:tc>
          <w:tcPr>
            <w:tcW w:w="2745" w:type="dxa"/>
          </w:tcPr>
          <w:p w14:paraId="07C3EF08" w14:textId="3DD71099" w:rsidR="00A02F76" w:rsidRPr="00A02F76" w:rsidRDefault="00A02F76" w:rsidP="00A02F76">
            <w:pPr>
              <w:jc w:val="center"/>
              <w:rPr>
                <w:rFonts w:ascii="Bank Gothic" w:hAnsi="Bank Gothic" w:cs="Copperplate"/>
                <w:b/>
              </w:rPr>
            </w:pPr>
            <w:r w:rsidRPr="00A02F76">
              <w:rPr>
                <w:rFonts w:ascii="Bank Gothic" w:hAnsi="Bank Gothic" w:cs="Copperplate"/>
                <w:b/>
              </w:rPr>
              <w:t>Tiempo aproximado</w:t>
            </w:r>
          </w:p>
        </w:tc>
      </w:tr>
      <w:tr w:rsidR="00A02F76" w14:paraId="21DA3F20" w14:textId="77777777" w:rsidTr="00A02F76">
        <w:tc>
          <w:tcPr>
            <w:tcW w:w="3915" w:type="dxa"/>
          </w:tcPr>
          <w:p w14:paraId="12396365" w14:textId="24336ABD" w:rsidR="00A02F76" w:rsidRDefault="00A02F76" w:rsidP="00A02F76">
            <w:pPr>
              <w:jc w:val="center"/>
              <w:rPr>
                <w:rFonts w:ascii="Bank Gothic" w:hAnsi="Bank Gothic" w:cs="Copperplate"/>
              </w:rPr>
            </w:pPr>
            <w:r>
              <w:rPr>
                <w:rFonts w:ascii="Bank Gothic" w:hAnsi="Bank Gothic" w:cs="Copperplate"/>
              </w:rPr>
              <w:t>Membrana de fecundación</w:t>
            </w:r>
          </w:p>
        </w:tc>
        <w:tc>
          <w:tcPr>
            <w:tcW w:w="2745" w:type="dxa"/>
          </w:tcPr>
          <w:p w14:paraId="3EA6D8DC" w14:textId="63929BD7" w:rsidR="00A02F76" w:rsidRDefault="00A02F76" w:rsidP="00A02F76">
            <w:pPr>
              <w:jc w:val="center"/>
              <w:rPr>
                <w:rFonts w:ascii="Bank Gothic" w:hAnsi="Bank Gothic" w:cs="Copperplate"/>
              </w:rPr>
            </w:pPr>
            <w:r>
              <w:rPr>
                <w:rFonts w:ascii="Bank Gothic" w:hAnsi="Bank Gothic" w:cs="Copperplate"/>
              </w:rPr>
              <w:t>2-5 min</w:t>
            </w:r>
          </w:p>
        </w:tc>
      </w:tr>
      <w:tr w:rsidR="00A02F76" w14:paraId="2475879E" w14:textId="77777777" w:rsidTr="00A02F76">
        <w:tc>
          <w:tcPr>
            <w:tcW w:w="3915" w:type="dxa"/>
          </w:tcPr>
          <w:p w14:paraId="4CB461E0" w14:textId="07C230E7" w:rsidR="00A02F76" w:rsidRDefault="00A02F76" w:rsidP="00A02F76">
            <w:pPr>
              <w:jc w:val="center"/>
              <w:rPr>
                <w:rFonts w:ascii="Bank Gothic" w:hAnsi="Bank Gothic" w:cs="Copperplate"/>
              </w:rPr>
            </w:pPr>
            <w:r>
              <w:rPr>
                <w:rFonts w:ascii="Bank Gothic" w:hAnsi="Bank Gothic" w:cs="Copperplate"/>
              </w:rPr>
              <w:t>1ra segmentación</w:t>
            </w:r>
          </w:p>
        </w:tc>
        <w:tc>
          <w:tcPr>
            <w:tcW w:w="2745" w:type="dxa"/>
          </w:tcPr>
          <w:p w14:paraId="3F1BB181" w14:textId="3FDAB974" w:rsidR="00A02F76" w:rsidRDefault="00A02F76" w:rsidP="00A02F76">
            <w:pPr>
              <w:jc w:val="center"/>
              <w:rPr>
                <w:rFonts w:ascii="Bank Gothic" w:hAnsi="Bank Gothic" w:cs="Copperplate"/>
              </w:rPr>
            </w:pPr>
            <w:r>
              <w:rPr>
                <w:rFonts w:ascii="Bank Gothic" w:hAnsi="Bank Gothic" w:cs="Copperplate"/>
              </w:rPr>
              <w:t>50-75 min</w:t>
            </w:r>
          </w:p>
        </w:tc>
      </w:tr>
      <w:tr w:rsidR="00A02F76" w14:paraId="46DF165B" w14:textId="77777777" w:rsidTr="00A02F76">
        <w:tc>
          <w:tcPr>
            <w:tcW w:w="3915" w:type="dxa"/>
          </w:tcPr>
          <w:p w14:paraId="4BE08580" w14:textId="65DB71C9" w:rsidR="00A02F76" w:rsidRDefault="00A02F76" w:rsidP="00A02F76">
            <w:pPr>
              <w:jc w:val="center"/>
              <w:rPr>
                <w:rFonts w:ascii="Bank Gothic" w:hAnsi="Bank Gothic" w:cs="Copperplate"/>
              </w:rPr>
            </w:pPr>
            <w:r>
              <w:rPr>
                <w:rFonts w:ascii="Bank Gothic" w:hAnsi="Bank Gothic" w:cs="Copperplate"/>
              </w:rPr>
              <w:t>2da segmentación</w:t>
            </w:r>
          </w:p>
        </w:tc>
        <w:tc>
          <w:tcPr>
            <w:tcW w:w="2745" w:type="dxa"/>
          </w:tcPr>
          <w:p w14:paraId="7F6E55D0" w14:textId="2EA92661" w:rsidR="00A02F76" w:rsidRDefault="00A02F76" w:rsidP="00A02F76">
            <w:pPr>
              <w:jc w:val="center"/>
              <w:rPr>
                <w:rFonts w:ascii="Bank Gothic" w:hAnsi="Bank Gothic" w:cs="Copperplate"/>
              </w:rPr>
            </w:pPr>
            <w:r>
              <w:rPr>
                <w:rFonts w:ascii="Bank Gothic" w:hAnsi="Bank Gothic" w:cs="Copperplate"/>
              </w:rPr>
              <w:t>75-100 min</w:t>
            </w:r>
          </w:p>
        </w:tc>
      </w:tr>
      <w:tr w:rsidR="00A02F76" w14:paraId="447C1F6C" w14:textId="77777777" w:rsidTr="00A02F76">
        <w:tc>
          <w:tcPr>
            <w:tcW w:w="3915" w:type="dxa"/>
          </w:tcPr>
          <w:p w14:paraId="77697C65" w14:textId="2743B3D2" w:rsidR="00A02F76" w:rsidRDefault="00A02F76" w:rsidP="00A02F76">
            <w:pPr>
              <w:jc w:val="center"/>
              <w:rPr>
                <w:rFonts w:ascii="Bank Gothic" w:hAnsi="Bank Gothic" w:cs="Copperplate"/>
              </w:rPr>
            </w:pPr>
            <w:r>
              <w:rPr>
                <w:rFonts w:ascii="Bank Gothic" w:hAnsi="Bank Gothic" w:cs="Copperplate"/>
              </w:rPr>
              <w:t>3ra segmentación</w:t>
            </w:r>
          </w:p>
        </w:tc>
        <w:tc>
          <w:tcPr>
            <w:tcW w:w="2745" w:type="dxa"/>
          </w:tcPr>
          <w:p w14:paraId="24D618A4" w14:textId="6B5654C8" w:rsidR="00A02F76" w:rsidRDefault="00A02F76" w:rsidP="00A02F76">
            <w:pPr>
              <w:jc w:val="center"/>
              <w:rPr>
                <w:rFonts w:ascii="Bank Gothic" w:hAnsi="Bank Gothic" w:cs="Copperplate"/>
              </w:rPr>
            </w:pPr>
            <w:r>
              <w:rPr>
                <w:rFonts w:ascii="Bank Gothic" w:hAnsi="Bank Gothic" w:cs="Copperplate"/>
              </w:rPr>
              <w:t>100-145 min</w:t>
            </w:r>
          </w:p>
        </w:tc>
      </w:tr>
      <w:tr w:rsidR="00A02F76" w14:paraId="7D2D7E77" w14:textId="77777777" w:rsidTr="00A02F76">
        <w:tc>
          <w:tcPr>
            <w:tcW w:w="3915" w:type="dxa"/>
          </w:tcPr>
          <w:p w14:paraId="68CE55E3" w14:textId="34EE7C93" w:rsidR="00A02F76" w:rsidRDefault="00A02F76" w:rsidP="00A02F76">
            <w:pPr>
              <w:jc w:val="center"/>
              <w:rPr>
                <w:rFonts w:ascii="Bank Gothic" w:hAnsi="Bank Gothic" w:cs="Copperplate"/>
              </w:rPr>
            </w:pPr>
            <w:proofErr w:type="spellStart"/>
            <w:r>
              <w:rPr>
                <w:rFonts w:ascii="Bank Gothic" w:hAnsi="Bank Gothic" w:cs="Copperplate"/>
              </w:rPr>
              <w:t>Blastula</w:t>
            </w:r>
            <w:proofErr w:type="spellEnd"/>
          </w:p>
        </w:tc>
        <w:tc>
          <w:tcPr>
            <w:tcW w:w="2745" w:type="dxa"/>
          </w:tcPr>
          <w:p w14:paraId="4EC1D5A2" w14:textId="3C2DD7D0" w:rsidR="00A02F76" w:rsidRDefault="00A02F76" w:rsidP="00A02F76">
            <w:pPr>
              <w:jc w:val="center"/>
              <w:rPr>
                <w:rFonts w:ascii="Bank Gothic" w:hAnsi="Bank Gothic" w:cs="Copperplate"/>
              </w:rPr>
            </w:pPr>
            <w:r>
              <w:rPr>
                <w:rFonts w:ascii="Bank Gothic" w:hAnsi="Bank Gothic" w:cs="Copperplate"/>
              </w:rPr>
              <w:t>6 horas</w:t>
            </w:r>
          </w:p>
        </w:tc>
      </w:tr>
      <w:tr w:rsidR="00A02F76" w14:paraId="78777335" w14:textId="77777777" w:rsidTr="00A02F76">
        <w:tc>
          <w:tcPr>
            <w:tcW w:w="3915" w:type="dxa"/>
          </w:tcPr>
          <w:p w14:paraId="55599A88" w14:textId="5E77EC19" w:rsidR="00A02F76" w:rsidRDefault="00A02F76" w:rsidP="00A02F76">
            <w:pPr>
              <w:jc w:val="center"/>
              <w:rPr>
                <w:rFonts w:ascii="Bank Gothic" w:hAnsi="Bank Gothic" w:cs="Copperplate"/>
              </w:rPr>
            </w:pPr>
            <w:proofErr w:type="spellStart"/>
            <w:r>
              <w:rPr>
                <w:rFonts w:ascii="Bank Gothic" w:hAnsi="Bank Gothic" w:cs="Copperplate"/>
              </w:rPr>
              <w:t>Gastrula</w:t>
            </w:r>
            <w:proofErr w:type="spellEnd"/>
          </w:p>
        </w:tc>
        <w:tc>
          <w:tcPr>
            <w:tcW w:w="2745" w:type="dxa"/>
          </w:tcPr>
          <w:p w14:paraId="698A449F" w14:textId="39A974B1" w:rsidR="00A02F76" w:rsidRDefault="00A02F76" w:rsidP="00A02F76">
            <w:pPr>
              <w:jc w:val="center"/>
              <w:rPr>
                <w:rFonts w:ascii="Bank Gothic" w:hAnsi="Bank Gothic" w:cs="Copperplate"/>
              </w:rPr>
            </w:pPr>
            <w:r>
              <w:rPr>
                <w:rFonts w:ascii="Bank Gothic" w:hAnsi="Bank Gothic" w:cs="Copperplate"/>
              </w:rPr>
              <w:t xml:space="preserve">12-20 </w:t>
            </w:r>
            <w:proofErr w:type="spellStart"/>
            <w:r>
              <w:rPr>
                <w:rFonts w:ascii="Bank Gothic" w:hAnsi="Bank Gothic" w:cs="Copperplate"/>
              </w:rPr>
              <w:t>hrs</w:t>
            </w:r>
            <w:proofErr w:type="spellEnd"/>
          </w:p>
        </w:tc>
      </w:tr>
      <w:tr w:rsidR="00A02F76" w14:paraId="25C0F321" w14:textId="77777777" w:rsidTr="00A02F76">
        <w:tc>
          <w:tcPr>
            <w:tcW w:w="3915" w:type="dxa"/>
          </w:tcPr>
          <w:p w14:paraId="198BA43A" w14:textId="763C1107" w:rsidR="00A02F76" w:rsidRDefault="00A02F76" w:rsidP="00A02F76">
            <w:pPr>
              <w:jc w:val="center"/>
              <w:rPr>
                <w:rFonts w:ascii="Bank Gothic" w:hAnsi="Bank Gothic" w:cs="Copperplate"/>
              </w:rPr>
            </w:pPr>
            <w:r>
              <w:rPr>
                <w:rFonts w:ascii="Bank Gothic" w:hAnsi="Bank Gothic" w:cs="Copperplate"/>
              </w:rPr>
              <w:t xml:space="preserve">Larva </w:t>
            </w:r>
            <w:proofErr w:type="spellStart"/>
            <w:r>
              <w:rPr>
                <w:rFonts w:ascii="Bank Gothic" w:hAnsi="Bank Gothic" w:cs="Copperplate"/>
              </w:rPr>
              <w:t>equinopluteus</w:t>
            </w:r>
            <w:proofErr w:type="spellEnd"/>
          </w:p>
        </w:tc>
        <w:tc>
          <w:tcPr>
            <w:tcW w:w="2745" w:type="dxa"/>
          </w:tcPr>
          <w:p w14:paraId="1D28152C" w14:textId="796623CA" w:rsidR="00A02F76" w:rsidRDefault="00A02F76" w:rsidP="00A02F76">
            <w:pPr>
              <w:jc w:val="center"/>
              <w:rPr>
                <w:rFonts w:ascii="Bank Gothic" w:hAnsi="Bank Gothic" w:cs="Copperplate"/>
              </w:rPr>
            </w:pPr>
            <w:r>
              <w:rPr>
                <w:rFonts w:ascii="Bank Gothic" w:hAnsi="Bank Gothic" w:cs="Copperplate"/>
              </w:rPr>
              <w:t xml:space="preserve">24-48 </w:t>
            </w:r>
            <w:proofErr w:type="spellStart"/>
            <w:r>
              <w:rPr>
                <w:rFonts w:ascii="Bank Gothic" w:hAnsi="Bank Gothic" w:cs="Copperplate"/>
              </w:rPr>
              <w:t>hrs</w:t>
            </w:r>
            <w:proofErr w:type="spellEnd"/>
          </w:p>
        </w:tc>
      </w:tr>
    </w:tbl>
    <w:p w14:paraId="595A1AC0" w14:textId="77777777" w:rsidR="00A02F76" w:rsidRDefault="00A02F76" w:rsidP="00C42A2F">
      <w:pPr>
        <w:jc w:val="both"/>
        <w:rPr>
          <w:rFonts w:ascii="Bank Gothic" w:hAnsi="Bank Gothic" w:cs="Copperplate"/>
        </w:rPr>
      </w:pPr>
    </w:p>
    <w:p w14:paraId="7AD8D6F5" w14:textId="7857162C" w:rsidR="00D50444" w:rsidRPr="00D50444" w:rsidRDefault="00D50444" w:rsidP="00D50444">
      <w:pPr>
        <w:pStyle w:val="ListParagraph"/>
        <w:numPr>
          <w:ilvl w:val="0"/>
          <w:numId w:val="8"/>
        </w:numPr>
        <w:jc w:val="both"/>
        <w:rPr>
          <w:rFonts w:ascii="Bank Gothic" w:hAnsi="Bank Gothic" w:cs="Copperplate"/>
        </w:rPr>
      </w:pPr>
      <w:r w:rsidRPr="00D50444">
        <w:rPr>
          <w:rFonts w:ascii="Bank Gothic" w:hAnsi="Bank Gothic" w:cs="Copperplate"/>
        </w:rPr>
        <w:t>distinga huevos ma</w:t>
      </w:r>
      <w:r w:rsidR="00A25FB1">
        <w:rPr>
          <w:rFonts w:ascii="Bank Gothic" w:hAnsi="Bank Gothic" w:cs="Copperplate"/>
        </w:rPr>
        <w:t>duros de los no maduros, distin</w:t>
      </w:r>
      <w:r w:rsidRPr="00D50444">
        <w:rPr>
          <w:rFonts w:ascii="Bank Gothic" w:hAnsi="Bank Gothic" w:cs="Copperplate"/>
        </w:rPr>
        <w:t>ga huevos fecundados de los no fecundados.</w:t>
      </w:r>
    </w:p>
    <w:p w14:paraId="10671132" w14:textId="7B9449E0" w:rsidR="00D50444" w:rsidRDefault="00D50444" w:rsidP="00D50444">
      <w:pPr>
        <w:pStyle w:val="ListParagraph"/>
        <w:numPr>
          <w:ilvl w:val="0"/>
          <w:numId w:val="8"/>
        </w:numPr>
        <w:jc w:val="both"/>
        <w:rPr>
          <w:rFonts w:ascii="Bank Gothic" w:hAnsi="Bank Gothic" w:cs="Copperplate"/>
        </w:rPr>
      </w:pPr>
      <w:r>
        <w:rPr>
          <w:rFonts w:ascii="Bank Gothic" w:hAnsi="Bank Gothic" w:cs="Copperplate"/>
        </w:rPr>
        <w:t>La segunda segmentación ocurre a los 15-20 min luego de la primera. Describa la observación tomando en cuenta el plano de cada división, para cada nueva segmentación. (3ra y 4ta.)</w:t>
      </w:r>
    </w:p>
    <w:p w14:paraId="1099E935" w14:textId="064237AA" w:rsidR="00D50444" w:rsidRDefault="00D50444" w:rsidP="00D50444">
      <w:pPr>
        <w:pStyle w:val="ListParagraph"/>
        <w:numPr>
          <w:ilvl w:val="0"/>
          <w:numId w:val="8"/>
        </w:numPr>
        <w:jc w:val="both"/>
        <w:rPr>
          <w:rFonts w:ascii="Bank Gothic" w:hAnsi="Bank Gothic" w:cs="Copperplate"/>
        </w:rPr>
      </w:pPr>
      <w:r>
        <w:rPr>
          <w:rFonts w:ascii="Bank Gothic" w:hAnsi="Bank Gothic" w:cs="Copperplate"/>
        </w:rPr>
        <w:t>Regrese en 6 horas para ver blástula y luego de 12-20 horas para ver gástrula. Aquí se puede identificar el la invaginación</w:t>
      </w:r>
      <w:r w:rsidR="00A25FB1">
        <w:rPr>
          <w:rFonts w:ascii="Bank Gothic" w:hAnsi="Bank Gothic" w:cs="Copperplate"/>
        </w:rPr>
        <w:t xml:space="preserve"> y el </w:t>
      </w:r>
      <w:proofErr w:type="spellStart"/>
      <w:r w:rsidR="00A25FB1">
        <w:rPr>
          <w:rFonts w:ascii="Bank Gothic" w:hAnsi="Bank Gothic" w:cs="Copperplate"/>
        </w:rPr>
        <w:t>arquenteró</w:t>
      </w:r>
      <w:r>
        <w:rPr>
          <w:rFonts w:ascii="Bank Gothic" w:hAnsi="Bank Gothic" w:cs="Copperplate"/>
        </w:rPr>
        <w:t>n</w:t>
      </w:r>
      <w:proofErr w:type="spellEnd"/>
      <w:r>
        <w:rPr>
          <w:rFonts w:ascii="Bank Gothic" w:hAnsi="Bank Gothic" w:cs="Copperplate"/>
        </w:rPr>
        <w:t>.</w:t>
      </w:r>
    </w:p>
    <w:p w14:paraId="0B50B09C" w14:textId="60B3D4A9" w:rsidR="00D50444" w:rsidRPr="00FD34DD" w:rsidRDefault="00D50444" w:rsidP="00D50444">
      <w:pPr>
        <w:pStyle w:val="ListParagraph"/>
        <w:numPr>
          <w:ilvl w:val="0"/>
          <w:numId w:val="8"/>
        </w:numPr>
        <w:jc w:val="both"/>
        <w:rPr>
          <w:rFonts w:ascii="Bank Gothic" w:hAnsi="Bank Gothic" w:cs="Copperplate"/>
        </w:rPr>
      </w:pPr>
      <w:r>
        <w:rPr>
          <w:rFonts w:ascii="Bank Gothic" w:hAnsi="Bank Gothic" w:cs="Copperplate"/>
        </w:rPr>
        <w:t>A las 24 -48 horas podría verse la larva y en 10 semanas por metamorfosis al erizo de mar adulto.</w:t>
      </w:r>
    </w:p>
    <w:p w14:paraId="6BBB6D90" w14:textId="77777777" w:rsidR="00D50444" w:rsidRDefault="00D50444" w:rsidP="00C42A2F">
      <w:pPr>
        <w:jc w:val="both"/>
        <w:rPr>
          <w:rFonts w:ascii="Bank Gothic" w:hAnsi="Bank Gothic" w:cs="Copperplate"/>
        </w:rPr>
      </w:pPr>
    </w:p>
    <w:p w14:paraId="30B2FA92" w14:textId="062D23BA" w:rsidR="00876A39" w:rsidRPr="00051991" w:rsidRDefault="00A237AF" w:rsidP="00876A39">
      <w:pPr>
        <w:jc w:val="both"/>
        <w:rPr>
          <w:rFonts w:ascii="Bank Gothic" w:hAnsi="Bank Gothic" w:cs="Copperplate"/>
          <w:b/>
        </w:rPr>
      </w:pPr>
      <w:r>
        <w:rPr>
          <w:rFonts w:ascii="Bank Gothic" w:hAnsi="Bank Gothic" w:cs="Copperplate"/>
          <w:b/>
        </w:rPr>
        <w:t>E</w:t>
      </w:r>
      <w:r w:rsidR="00876A39" w:rsidRPr="00051991">
        <w:rPr>
          <w:rFonts w:ascii="Bank Gothic" w:hAnsi="Bank Gothic" w:cs="Copperplate"/>
          <w:b/>
        </w:rPr>
        <w:t>. Tinción vital de huevos de erizos</w:t>
      </w:r>
    </w:p>
    <w:p w14:paraId="6FFD80BF" w14:textId="51DB18E5" w:rsidR="00876A39" w:rsidRDefault="00876A39" w:rsidP="00876A39">
      <w:pPr>
        <w:jc w:val="both"/>
        <w:rPr>
          <w:rFonts w:ascii="Bank Gothic" w:hAnsi="Bank Gothic" w:cs="Copperplate"/>
        </w:rPr>
      </w:pPr>
      <w:r>
        <w:rPr>
          <w:rFonts w:ascii="Bank Gothic" w:hAnsi="Bank Gothic" w:cs="Copperplate"/>
        </w:rPr>
        <w:t xml:space="preserve">Como es de esperarse en un ovulo debe haber presencia de todos los compuestos químicos y estructuras celulares. Estos pueden ser visualizados mediante el uso de tintes vitales. Estos son muy </w:t>
      </w:r>
      <w:r>
        <w:rPr>
          <w:rFonts w:ascii="Bank Gothic" w:hAnsi="Bank Gothic" w:cs="Copperplate"/>
        </w:rPr>
        <w:lastRenderedPageBreak/>
        <w:t>útiles ya que permiten demostrar la presencia de lo que identifican sin matar la célula. Entre lo tintes mas usados están:</w:t>
      </w:r>
    </w:p>
    <w:p w14:paraId="5D56F41D" w14:textId="1ADC990D" w:rsidR="00876A39" w:rsidRPr="005779CC" w:rsidRDefault="005779CC" w:rsidP="005779CC">
      <w:pPr>
        <w:pStyle w:val="ListParagraph"/>
        <w:numPr>
          <w:ilvl w:val="0"/>
          <w:numId w:val="8"/>
        </w:numPr>
        <w:jc w:val="both"/>
        <w:rPr>
          <w:rFonts w:ascii="Bank Gothic" w:hAnsi="Bank Gothic" w:cs="Copperplate"/>
        </w:rPr>
      </w:pPr>
      <w:r w:rsidRPr="005779CC">
        <w:rPr>
          <w:rFonts w:ascii="Bank Gothic" w:hAnsi="Bank Gothic" w:cs="Copperplate"/>
        </w:rPr>
        <w:t xml:space="preserve">Azul de toluidina – </w:t>
      </w:r>
      <w:r w:rsidR="00A237AF" w:rsidRPr="005779CC">
        <w:rPr>
          <w:rFonts w:ascii="Bank Gothic" w:hAnsi="Bank Gothic" w:cs="Copperplate"/>
        </w:rPr>
        <w:t>tiñe</w:t>
      </w:r>
      <w:r w:rsidRPr="005779CC">
        <w:rPr>
          <w:rFonts w:ascii="Bank Gothic" w:hAnsi="Bank Gothic" w:cs="Copperplate"/>
        </w:rPr>
        <w:t xml:space="preserve"> </w:t>
      </w:r>
      <w:proofErr w:type="spellStart"/>
      <w:r>
        <w:rPr>
          <w:rFonts w:ascii="Bank Gothic" w:hAnsi="Bank Gothic" w:cs="Copperplate"/>
        </w:rPr>
        <w:t>muco</w:t>
      </w:r>
      <w:proofErr w:type="spellEnd"/>
      <w:r w:rsidR="00A237AF">
        <w:rPr>
          <w:rFonts w:ascii="Bank Gothic" w:hAnsi="Bank Gothic" w:cs="Copperplate"/>
        </w:rPr>
        <w:t>-</w:t>
      </w:r>
      <w:r>
        <w:rPr>
          <w:rFonts w:ascii="Bank Gothic" w:hAnsi="Bank Gothic" w:cs="Copperplate"/>
        </w:rPr>
        <w:t>polisacá</w:t>
      </w:r>
      <w:r w:rsidRPr="005779CC">
        <w:rPr>
          <w:rFonts w:ascii="Bank Gothic" w:hAnsi="Bank Gothic" w:cs="Copperplate"/>
        </w:rPr>
        <w:t>ridos de color rosado y los ácidos nucleicos de color azul</w:t>
      </w:r>
      <w:r w:rsidR="004F5BD2">
        <w:rPr>
          <w:rFonts w:ascii="Bank Gothic" w:hAnsi="Bank Gothic" w:cs="Copperplate"/>
        </w:rPr>
        <w:t xml:space="preserve"> (</w:t>
      </w:r>
      <w:proofErr w:type="spellStart"/>
      <w:r w:rsidR="004F5BD2">
        <w:rPr>
          <w:rFonts w:ascii="Bank Gothic" w:hAnsi="Bank Gothic" w:cs="Copperplate"/>
        </w:rPr>
        <w:t>Alternativa:Acetocarmine</w:t>
      </w:r>
      <w:proofErr w:type="spellEnd"/>
      <w:r w:rsidR="004F5BD2">
        <w:rPr>
          <w:rFonts w:ascii="Bank Gothic" w:hAnsi="Bank Gothic" w:cs="Copperplate"/>
        </w:rPr>
        <w:t>)</w:t>
      </w:r>
    </w:p>
    <w:p w14:paraId="5AF50DA4" w14:textId="31E382AE" w:rsidR="005779CC" w:rsidRDefault="005779CC" w:rsidP="005779CC">
      <w:pPr>
        <w:pStyle w:val="ListParagraph"/>
        <w:numPr>
          <w:ilvl w:val="0"/>
          <w:numId w:val="8"/>
        </w:numPr>
        <w:jc w:val="both"/>
        <w:rPr>
          <w:rFonts w:ascii="Bank Gothic" w:hAnsi="Bank Gothic" w:cs="Copperplate"/>
        </w:rPr>
      </w:pPr>
      <w:proofErr w:type="spellStart"/>
      <w:r>
        <w:rPr>
          <w:rFonts w:ascii="Bank Gothic" w:hAnsi="Bank Gothic" w:cs="Copperplate"/>
        </w:rPr>
        <w:t>Janus</w:t>
      </w:r>
      <w:proofErr w:type="spellEnd"/>
      <w:r>
        <w:rPr>
          <w:rFonts w:ascii="Bank Gothic" w:hAnsi="Bank Gothic" w:cs="Copperplate"/>
        </w:rPr>
        <w:t xml:space="preserve"> Green B, rodamina B y azul de metileno: tiñen las mitocondrias</w:t>
      </w:r>
    </w:p>
    <w:p w14:paraId="00190BC8" w14:textId="3E1D2BF6" w:rsidR="005779CC" w:rsidRDefault="005779CC" w:rsidP="005779CC">
      <w:pPr>
        <w:pStyle w:val="ListParagraph"/>
        <w:numPr>
          <w:ilvl w:val="0"/>
          <w:numId w:val="8"/>
        </w:numPr>
        <w:jc w:val="both"/>
        <w:rPr>
          <w:rFonts w:ascii="Bank Gothic" w:hAnsi="Bank Gothic" w:cs="Copperplate"/>
        </w:rPr>
      </w:pPr>
      <w:proofErr w:type="spellStart"/>
      <w:r>
        <w:rPr>
          <w:rFonts w:ascii="Bank Gothic" w:hAnsi="Bank Gothic" w:cs="Copperplate"/>
        </w:rPr>
        <w:t>Nile</w:t>
      </w:r>
      <w:proofErr w:type="spellEnd"/>
      <w:r>
        <w:rPr>
          <w:rFonts w:ascii="Bank Gothic" w:hAnsi="Bank Gothic" w:cs="Copperplate"/>
        </w:rPr>
        <w:t xml:space="preserve"> Blue – </w:t>
      </w:r>
      <w:proofErr w:type="spellStart"/>
      <w:r>
        <w:rPr>
          <w:rFonts w:ascii="Bank Gothic" w:hAnsi="Bank Gothic" w:cs="Copperplate"/>
        </w:rPr>
        <w:t>tine</w:t>
      </w:r>
      <w:proofErr w:type="spellEnd"/>
      <w:r>
        <w:rPr>
          <w:rFonts w:ascii="Bank Gothic" w:hAnsi="Bank Gothic" w:cs="Copperplate"/>
        </w:rPr>
        <w:t xml:space="preserve"> los fosfolípidos</w:t>
      </w:r>
      <w:r w:rsidR="00E839D6">
        <w:rPr>
          <w:rFonts w:ascii="Bank Gothic" w:hAnsi="Bank Gothic" w:cs="Copperplate"/>
        </w:rPr>
        <w:t xml:space="preserve"> (alternativa Sudan </w:t>
      </w:r>
      <w:proofErr w:type="spellStart"/>
      <w:r w:rsidR="00E839D6">
        <w:rPr>
          <w:rFonts w:ascii="Bank Gothic" w:hAnsi="Bank Gothic" w:cs="Copperplate"/>
        </w:rPr>
        <w:t>black</w:t>
      </w:r>
      <w:proofErr w:type="spellEnd"/>
      <w:r w:rsidR="00E839D6">
        <w:rPr>
          <w:rFonts w:ascii="Bank Gothic" w:hAnsi="Bank Gothic" w:cs="Copperplate"/>
        </w:rPr>
        <w:t>)</w:t>
      </w:r>
    </w:p>
    <w:p w14:paraId="090C5977" w14:textId="002C4653" w:rsidR="005779CC" w:rsidRDefault="005779CC" w:rsidP="005779CC">
      <w:pPr>
        <w:pStyle w:val="ListParagraph"/>
        <w:numPr>
          <w:ilvl w:val="0"/>
          <w:numId w:val="8"/>
        </w:numPr>
        <w:jc w:val="both"/>
        <w:rPr>
          <w:rFonts w:ascii="Bank Gothic" w:hAnsi="Bank Gothic" w:cs="Copperplate"/>
        </w:rPr>
      </w:pPr>
      <w:r>
        <w:rPr>
          <w:rFonts w:ascii="Bank Gothic" w:hAnsi="Bank Gothic" w:cs="Copperplate"/>
        </w:rPr>
        <w:t>Acridina anaranjada – tiñe el DNA de</w:t>
      </w:r>
      <w:r w:rsidR="00A237AF">
        <w:rPr>
          <w:rFonts w:ascii="Bank Gothic" w:hAnsi="Bank Gothic" w:cs="Copperplate"/>
        </w:rPr>
        <w:t xml:space="preserve"> amarillo y el RNA anaranjado, fluorescentes</w:t>
      </w:r>
      <w:r>
        <w:rPr>
          <w:rFonts w:ascii="Bank Gothic" w:hAnsi="Bank Gothic" w:cs="Copperplate"/>
        </w:rPr>
        <w:t xml:space="preserve"> en luz UV</w:t>
      </w:r>
      <w:r w:rsidR="00E839D6">
        <w:rPr>
          <w:rFonts w:ascii="Bank Gothic" w:hAnsi="Bank Gothic" w:cs="Copperplate"/>
        </w:rPr>
        <w:t xml:space="preserve"> (alternativa </w:t>
      </w:r>
      <w:proofErr w:type="spellStart"/>
      <w:r w:rsidR="00E839D6">
        <w:rPr>
          <w:rFonts w:ascii="Bank Gothic" w:hAnsi="Bank Gothic" w:cs="Copperplate"/>
        </w:rPr>
        <w:t>EtBr</w:t>
      </w:r>
      <w:proofErr w:type="spellEnd"/>
      <w:r w:rsidR="00E839D6">
        <w:rPr>
          <w:rFonts w:ascii="Bank Gothic" w:hAnsi="Bank Gothic" w:cs="Copperplate"/>
        </w:rPr>
        <w:t xml:space="preserve">, Carolina </w:t>
      </w:r>
      <w:proofErr w:type="spellStart"/>
      <w:r w:rsidR="00E839D6">
        <w:rPr>
          <w:rFonts w:ascii="Bank Gothic" w:hAnsi="Bank Gothic" w:cs="Copperplate"/>
        </w:rPr>
        <w:t>safe</w:t>
      </w:r>
      <w:proofErr w:type="spellEnd"/>
      <w:r w:rsidR="00E839D6">
        <w:rPr>
          <w:rFonts w:ascii="Bank Gothic" w:hAnsi="Bank Gothic" w:cs="Copperplate"/>
        </w:rPr>
        <w:t xml:space="preserve"> blue)</w:t>
      </w:r>
    </w:p>
    <w:p w14:paraId="098AB7A6" w14:textId="46951B1F" w:rsidR="005779CC" w:rsidRDefault="00A25FB1" w:rsidP="005779CC">
      <w:pPr>
        <w:pStyle w:val="ListParagraph"/>
        <w:numPr>
          <w:ilvl w:val="0"/>
          <w:numId w:val="8"/>
        </w:num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97152" behindDoc="0" locked="0" layoutInCell="1" allowOverlap="1" wp14:anchorId="573FA362" wp14:editId="5AA71EE7">
                <wp:simplePos x="0" y="0"/>
                <wp:positionH relativeFrom="column">
                  <wp:posOffset>0</wp:posOffset>
                </wp:positionH>
                <wp:positionV relativeFrom="paragraph">
                  <wp:posOffset>276225</wp:posOffset>
                </wp:positionV>
                <wp:extent cx="6172200" cy="28575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6172200" cy="2857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7D83D4" w14:textId="033C0EAE" w:rsidR="00E839D6" w:rsidRDefault="00E839D6">
                            <w:r>
                              <w:rPr>
                                <w:noProof/>
                                <w:lang w:val="en-US"/>
                              </w:rPr>
                              <w:drawing>
                                <wp:inline distT="0" distB="0" distL="0" distR="0" wp14:anchorId="69A7D3DC" wp14:editId="3209C6AC">
                                  <wp:extent cx="5502910" cy="2642507"/>
                                  <wp:effectExtent l="50800" t="50800" r="59690" b="50165"/>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b="-1305"/>
                                          <a:stretch/>
                                        </pic:blipFill>
                                        <pic:spPr bwMode="auto">
                                          <a:xfrm>
                                            <a:off x="0" y="0"/>
                                            <a:ext cx="5504813" cy="2643421"/>
                                          </a:xfrm>
                                          <a:prstGeom prst="rect">
                                            <a:avLst/>
                                          </a:prstGeom>
                                          <a:noFill/>
                                          <a:ln w="38100" cmpd="sng">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A362" id="Text Box 32" o:spid="_x0000_s1038" type="#_x0000_t202" style="position:absolute;left:0;text-align:left;margin-left:0;margin-top:21.75pt;width:486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" filled="f" stroked="f">
                <v:textbox>
                  <w:txbxContent>
                    <w:p w14:paraId="237D83D4" w14:textId="033C0EAE" w:rsidR="00E839D6" w:rsidRDefault="00E839D6">
                      <w:r>
                        <w:rPr>
                          <w:noProof/>
                          <w:lang w:val="en-US"/>
                        </w:rPr>
                        <w:drawing>
                          <wp:inline distT="0" distB="0" distL="0" distR="0" wp14:anchorId="69A7D3DC" wp14:editId="3209C6AC">
                            <wp:extent cx="5502910" cy="2642507"/>
                            <wp:effectExtent l="50800" t="50800" r="59690" b="50165"/>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b="-1305"/>
                                    <a:stretch/>
                                  </pic:blipFill>
                                  <pic:spPr bwMode="auto">
                                    <a:xfrm>
                                      <a:off x="0" y="0"/>
                                      <a:ext cx="5504813" cy="2643421"/>
                                    </a:xfrm>
                                    <a:prstGeom prst="rect">
                                      <a:avLst/>
                                    </a:prstGeom>
                                    <a:noFill/>
                                    <a:ln w="38100" cmpd="sng">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w10:wrap type="square"/>
              </v:shape>
            </w:pict>
          </mc:Fallback>
        </mc:AlternateContent>
      </w:r>
      <w:r w:rsidR="005779CC">
        <w:rPr>
          <w:rFonts w:ascii="Bank Gothic" w:hAnsi="Bank Gothic" w:cs="Copperplate"/>
        </w:rPr>
        <w:t>Rojo brillante – Tiñe proteínas ácidas y neutrales</w:t>
      </w:r>
    </w:p>
    <w:p w14:paraId="68689231" w14:textId="1CCCB3A6" w:rsidR="005779CC" w:rsidRDefault="001219C8" w:rsidP="005779CC">
      <w:pPr>
        <w:jc w:val="both"/>
        <w:rPr>
          <w:rFonts w:ascii="Bank Gothic" w:hAnsi="Bank Gothic" w:cs="Copperplate"/>
        </w:rPr>
      </w:pPr>
      <w:r>
        <w:rPr>
          <w:rFonts w:ascii="Bank Gothic" w:hAnsi="Bank Gothic" w:cs="Copperplate"/>
          <w:noProof/>
          <w:lang w:val="en-US"/>
        </w:rPr>
        <mc:AlternateContent>
          <mc:Choice Requires="wps">
            <w:drawing>
              <wp:anchor distT="0" distB="0" distL="114300" distR="114300" simplePos="0" relativeHeight="251698176" behindDoc="0" locked="0" layoutInCell="1" allowOverlap="1" wp14:anchorId="62FAB8BD" wp14:editId="1FF944B7">
                <wp:simplePos x="0" y="0"/>
                <wp:positionH relativeFrom="column">
                  <wp:posOffset>114300</wp:posOffset>
                </wp:positionH>
                <wp:positionV relativeFrom="paragraph">
                  <wp:posOffset>2976880</wp:posOffset>
                </wp:positionV>
                <wp:extent cx="5600700" cy="4572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B6C402" w14:textId="3EB2F23D" w:rsidR="00E839D6" w:rsidRPr="00A25FB1" w:rsidRDefault="00E839D6">
                            <w:pPr>
                              <w:rPr>
                                <w:rFonts w:ascii="Bank Gothic" w:hAnsi="Bank Gothic"/>
                                <w:sz w:val="20"/>
                                <w:szCs w:val="20"/>
                              </w:rPr>
                            </w:pPr>
                            <w:r w:rsidRPr="00A25FB1">
                              <w:rPr>
                                <w:rFonts w:ascii="Bank Gothic" w:hAnsi="Bank Gothic"/>
                                <w:sz w:val="20"/>
                                <w:szCs w:val="20"/>
                              </w:rPr>
                              <w:t>Figura 6 - Diagramas de las etapas a observar durante la fecundación de erizo de 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AB8BD" id="Text Box 34" o:spid="_x0000_s1039" type="#_x0000_t202" style="position:absolute;left:0;text-align:left;margin-left:9pt;margin-top:234.4pt;width:441pt;height: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" filled="f" stroked="f">
                <v:textbox>
                  <w:txbxContent>
                    <w:p w14:paraId="2FB6C402" w14:textId="3EB2F23D" w:rsidR="00E839D6" w:rsidRPr="00A25FB1" w:rsidRDefault="00E839D6">
                      <w:pPr>
                        <w:rPr>
                          <w:rFonts w:ascii="Bank Gothic" w:hAnsi="Bank Gothic"/>
                          <w:sz w:val="20"/>
                          <w:szCs w:val="20"/>
                        </w:rPr>
                      </w:pPr>
                      <w:r w:rsidRPr="00A25FB1">
                        <w:rPr>
                          <w:rFonts w:ascii="Bank Gothic" w:hAnsi="Bank Gothic"/>
                          <w:sz w:val="20"/>
                          <w:szCs w:val="20"/>
                        </w:rPr>
                        <w:t>Figura 6 - Diagramas de las etapas a observar durante la fecundación de erizo de mar.</w:t>
                      </w:r>
                    </w:p>
                  </w:txbxContent>
                </v:textbox>
                <w10:wrap type="square"/>
              </v:shape>
            </w:pict>
          </mc:Fallback>
        </mc:AlternateContent>
      </w:r>
    </w:p>
    <w:p w14:paraId="6CDC83B1" w14:textId="49A6BDD0" w:rsidR="00A25FB1" w:rsidRDefault="00A25FB1" w:rsidP="005779CC">
      <w:pPr>
        <w:jc w:val="both"/>
        <w:rPr>
          <w:rFonts w:ascii="Bank Gothic" w:hAnsi="Bank Gothic" w:cs="Copperplate"/>
        </w:rPr>
      </w:pPr>
    </w:p>
    <w:p w14:paraId="62B51F86" w14:textId="77777777" w:rsidR="00A25FB1" w:rsidRDefault="00A25FB1" w:rsidP="005779CC">
      <w:pPr>
        <w:jc w:val="both"/>
        <w:rPr>
          <w:rFonts w:ascii="Bank Gothic" w:hAnsi="Bank Gothic" w:cs="Copperplate"/>
        </w:rPr>
      </w:pPr>
    </w:p>
    <w:p w14:paraId="59874C31" w14:textId="77777777" w:rsidR="00A25FB1" w:rsidRDefault="00A25FB1" w:rsidP="005779CC">
      <w:pPr>
        <w:jc w:val="both"/>
        <w:rPr>
          <w:rFonts w:ascii="Bank Gothic" w:hAnsi="Bank Gothic" w:cs="Copperplate"/>
        </w:rPr>
      </w:pPr>
    </w:p>
    <w:p w14:paraId="52E9BE3E" w14:textId="64D22268" w:rsidR="005779CC" w:rsidRDefault="005779CC" w:rsidP="005779CC">
      <w:pPr>
        <w:jc w:val="both"/>
        <w:rPr>
          <w:rFonts w:ascii="Bank Gothic" w:hAnsi="Bank Gothic" w:cs="Copperplate"/>
        </w:rPr>
      </w:pPr>
      <w:r>
        <w:rPr>
          <w:rFonts w:ascii="Bank Gothic" w:hAnsi="Bank Gothic" w:cs="Copperplate"/>
        </w:rPr>
        <w:t xml:space="preserve">Usando los tintes disponibles tiña huevos sin fecundar para localizar los componentes </w:t>
      </w:r>
      <w:r w:rsidR="00A25FB1">
        <w:rPr>
          <w:rFonts w:ascii="Bank Gothic" w:hAnsi="Bank Gothic" w:cs="Copperplate"/>
        </w:rPr>
        <w:t>correspondientes</w:t>
      </w:r>
    </w:p>
    <w:p w14:paraId="599C688E" w14:textId="0227090B" w:rsidR="005779CC" w:rsidRPr="005779CC" w:rsidRDefault="005779CC" w:rsidP="005779CC">
      <w:pPr>
        <w:pStyle w:val="ListParagraph"/>
        <w:numPr>
          <w:ilvl w:val="0"/>
          <w:numId w:val="8"/>
        </w:numPr>
        <w:jc w:val="both"/>
        <w:rPr>
          <w:rFonts w:ascii="Bank Gothic" w:hAnsi="Bank Gothic" w:cs="Copperplate"/>
        </w:rPr>
      </w:pPr>
      <w:r w:rsidRPr="005779CC">
        <w:rPr>
          <w:rFonts w:ascii="Bank Gothic" w:hAnsi="Bank Gothic" w:cs="Copperplate"/>
        </w:rPr>
        <w:t xml:space="preserve">Añada 1ml de agua de mar y 4-5 huevos de erizo sin fecundar en cada laminilla </w:t>
      </w:r>
      <w:r>
        <w:rPr>
          <w:rFonts w:ascii="Bank Gothic" w:hAnsi="Bank Gothic" w:cs="Copperplate"/>
        </w:rPr>
        <w:t>cóncava</w:t>
      </w:r>
    </w:p>
    <w:p w14:paraId="2F6BD74F" w14:textId="20A24E25" w:rsidR="005779CC" w:rsidRDefault="005779CC" w:rsidP="005779CC">
      <w:pPr>
        <w:pStyle w:val="ListParagraph"/>
        <w:numPr>
          <w:ilvl w:val="0"/>
          <w:numId w:val="8"/>
        </w:numPr>
        <w:jc w:val="both"/>
        <w:rPr>
          <w:rFonts w:ascii="Bank Gothic" w:hAnsi="Bank Gothic" w:cs="Copperplate"/>
        </w:rPr>
      </w:pPr>
      <w:r>
        <w:rPr>
          <w:rFonts w:ascii="Bank Gothic" w:hAnsi="Bank Gothic" w:cs="Copperplate"/>
        </w:rPr>
        <w:t>Añada 1ml de tinte a cada depresión,</w:t>
      </w:r>
    </w:p>
    <w:p w14:paraId="6E467924" w14:textId="4D2074FD" w:rsidR="005779CC" w:rsidRDefault="005779CC" w:rsidP="005779CC">
      <w:pPr>
        <w:pStyle w:val="ListParagraph"/>
        <w:numPr>
          <w:ilvl w:val="0"/>
          <w:numId w:val="8"/>
        </w:numPr>
        <w:jc w:val="both"/>
        <w:rPr>
          <w:rFonts w:ascii="Bank Gothic" w:hAnsi="Bank Gothic" w:cs="Copperplate"/>
        </w:rPr>
      </w:pPr>
      <w:r>
        <w:rPr>
          <w:rFonts w:ascii="Bank Gothic" w:hAnsi="Bank Gothic" w:cs="Copperplate"/>
        </w:rPr>
        <w:t>A la hora lave el exceso de tinte con agua de mar y observe en el microscopio.</w:t>
      </w:r>
    </w:p>
    <w:p w14:paraId="0D9CA2DB" w14:textId="508B97E5" w:rsidR="005779CC" w:rsidRDefault="005779CC" w:rsidP="005779CC">
      <w:pPr>
        <w:pStyle w:val="ListParagraph"/>
        <w:numPr>
          <w:ilvl w:val="0"/>
          <w:numId w:val="8"/>
        </w:numPr>
        <w:jc w:val="both"/>
        <w:rPr>
          <w:rFonts w:ascii="Bank Gothic" w:hAnsi="Bank Gothic" w:cs="Copperplate"/>
        </w:rPr>
      </w:pPr>
      <w:r>
        <w:rPr>
          <w:rFonts w:ascii="Bank Gothic" w:hAnsi="Bank Gothic" w:cs="Copperplate"/>
        </w:rPr>
        <w:tab/>
        <w:t>Hubo tinción? Donde? Homogénea? Algún patrón? Algún orgánulo?</w:t>
      </w:r>
    </w:p>
    <w:p w14:paraId="14A35DB7" w14:textId="77777777" w:rsidR="005779CC" w:rsidRPr="005779CC" w:rsidRDefault="005779CC" w:rsidP="005779CC">
      <w:pPr>
        <w:jc w:val="both"/>
        <w:rPr>
          <w:rFonts w:ascii="Bank Gothic" w:hAnsi="Bank Gothic" w:cs="Copperplate"/>
        </w:rPr>
      </w:pPr>
    </w:p>
    <w:p w14:paraId="3E9D8F1D" w14:textId="7F2B5B1F" w:rsidR="001219C8" w:rsidRDefault="00A237AF" w:rsidP="001219C8">
      <w:pPr>
        <w:jc w:val="both"/>
        <w:rPr>
          <w:rFonts w:ascii="Bank Gothic" w:hAnsi="Bank Gothic" w:cs="Copperplate"/>
        </w:rPr>
      </w:pPr>
      <w:r>
        <w:rPr>
          <w:rFonts w:ascii="Bank Gothic" w:hAnsi="Bank Gothic" w:cs="Copperplate"/>
        </w:rPr>
        <w:t>F</w:t>
      </w:r>
      <w:r w:rsidR="001219C8" w:rsidRPr="00051991">
        <w:rPr>
          <w:rFonts w:ascii="Bank Gothic" w:hAnsi="Bank Gothic" w:cs="Copperplate"/>
          <w:b/>
        </w:rPr>
        <w:t>. Diluciones: Es necesario una relación entre las concentraciones de gametos para una fecundación exitosa?</w:t>
      </w:r>
    </w:p>
    <w:p w14:paraId="3D881557" w14:textId="77777777" w:rsidR="001219C8" w:rsidRDefault="001219C8" w:rsidP="001219C8">
      <w:pPr>
        <w:jc w:val="both"/>
        <w:rPr>
          <w:rFonts w:ascii="Bank Gothic" w:hAnsi="Bank Gothic" w:cs="Copperplate"/>
        </w:rPr>
      </w:pPr>
    </w:p>
    <w:p w14:paraId="28A78139" w14:textId="77777777" w:rsidR="001219C8" w:rsidRPr="00513AE1" w:rsidRDefault="001219C8" w:rsidP="001219C8">
      <w:pPr>
        <w:pStyle w:val="ListParagraph"/>
        <w:numPr>
          <w:ilvl w:val="0"/>
          <w:numId w:val="8"/>
        </w:numPr>
        <w:jc w:val="both"/>
        <w:rPr>
          <w:rFonts w:ascii="Bank Gothic" w:hAnsi="Bank Gothic" w:cs="Copperplate"/>
        </w:rPr>
      </w:pPr>
      <w:r>
        <w:rPr>
          <w:rFonts w:ascii="Bank Gothic" w:hAnsi="Bank Gothic" w:cs="Copperplate"/>
          <w:b/>
        </w:rPr>
        <w:t xml:space="preserve">Prepare soluciones stock </w:t>
      </w:r>
      <w:r w:rsidRPr="00513AE1">
        <w:rPr>
          <w:rFonts w:ascii="Bank Gothic" w:hAnsi="Bank Gothic" w:cs="Copperplate"/>
          <w:b/>
        </w:rPr>
        <w:t>de esperma como sigue</w:t>
      </w:r>
    </w:p>
    <w:p w14:paraId="3D1540A6" w14:textId="77777777" w:rsidR="001219C8" w:rsidRDefault="001219C8" w:rsidP="001219C8">
      <w:pPr>
        <w:pStyle w:val="ListParagraph"/>
        <w:numPr>
          <w:ilvl w:val="0"/>
          <w:numId w:val="8"/>
        </w:numPr>
        <w:jc w:val="both"/>
        <w:rPr>
          <w:rFonts w:ascii="Bank Gothic" w:hAnsi="Bank Gothic" w:cs="Copperplate"/>
        </w:rPr>
      </w:pPr>
      <w:r>
        <w:rPr>
          <w:rFonts w:ascii="Bank Gothic" w:hAnsi="Bank Gothic" w:cs="Copperplate"/>
        </w:rPr>
        <w:t xml:space="preserve">Marque 2mm en una punta de una pipeta </w:t>
      </w:r>
      <w:proofErr w:type="spellStart"/>
      <w:r>
        <w:rPr>
          <w:rFonts w:ascii="Bank Gothic" w:hAnsi="Bank Gothic" w:cs="Copperplate"/>
        </w:rPr>
        <w:t>pasteur</w:t>
      </w:r>
      <w:proofErr w:type="spellEnd"/>
      <w:r>
        <w:rPr>
          <w:rFonts w:ascii="Bank Gothic" w:hAnsi="Bank Gothic" w:cs="Copperplate"/>
        </w:rPr>
        <w:t>. Tome esa cantidad de esperma y dilúyala en 100 ml</w:t>
      </w:r>
    </w:p>
    <w:p w14:paraId="735DEB15" w14:textId="77777777" w:rsidR="001219C8" w:rsidRDefault="001219C8" w:rsidP="001219C8">
      <w:pPr>
        <w:pStyle w:val="ListParagraph"/>
        <w:numPr>
          <w:ilvl w:val="0"/>
          <w:numId w:val="8"/>
        </w:numPr>
        <w:jc w:val="both"/>
        <w:rPr>
          <w:rFonts w:ascii="Bank Gothic" w:hAnsi="Bank Gothic" w:cs="Copperplate"/>
        </w:rPr>
      </w:pPr>
      <w:r>
        <w:rPr>
          <w:rFonts w:ascii="Bank Gothic" w:hAnsi="Bank Gothic" w:cs="Copperplate"/>
        </w:rPr>
        <w:t xml:space="preserve">Aumente el volumen de agua de mar a 125ml, 150 ml 175 y 200 ml de agua de mar. Intente reacciones de fecundación de un gota de estas con 5ml de solución diluidas de óvulos (1-2%), para ver fecundación sin </w:t>
      </w:r>
      <w:proofErr w:type="spellStart"/>
      <w:r>
        <w:rPr>
          <w:rFonts w:ascii="Bank Gothic" w:hAnsi="Bank Gothic" w:cs="Copperplate"/>
        </w:rPr>
        <w:t>poliespermia</w:t>
      </w:r>
      <w:proofErr w:type="spellEnd"/>
      <w:r>
        <w:rPr>
          <w:rFonts w:ascii="Bank Gothic" w:hAnsi="Bank Gothic" w:cs="Copperplate"/>
        </w:rPr>
        <w:t>.</w:t>
      </w:r>
    </w:p>
    <w:p w14:paraId="7510691B" w14:textId="77777777" w:rsidR="001219C8" w:rsidRDefault="001219C8" w:rsidP="001219C8">
      <w:pPr>
        <w:pStyle w:val="ListParagraph"/>
        <w:numPr>
          <w:ilvl w:val="0"/>
          <w:numId w:val="8"/>
        </w:numPr>
        <w:jc w:val="both"/>
        <w:rPr>
          <w:rFonts w:ascii="Bank Gothic" w:hAnsi="Bank Gothic" w:cs="Copperplate"/>
        </w:rPr>
      </w:pPr>
      <w:r>
        <w:rPr>
          <w:rFonts w:ascii="Bank Gothic" w:hAnsi="Bank Gothic" w:cs="Copperplate"/>
        </w:rPr>
        <w:t>Prepare solución de stock diluida de huevos como sigue:</w:t>
      </w:r>
    </w:p>
    <w:p w14:paraId="119D20FB" w14:textId="77777777" w:rsidR="001219C8" w:rsidRDefault="001219C8" w:rsidP="001219C8">
      <w:pPr>
        <w:pStyle w:val="ListParagraph"/>
        <w:numPr>
          <w:ilvl w:val="0"/>
          <w:numId w:val="8"/>
        </w:numPr>
        <w:jc w:val="both"/>
        <w:rPr>
          <w:rFonts w:ascii="Bank Gothic" w:hAnsi="Bank Gothic" w:cs="Copperplate"/>
        </w:rPr>
      </w:pPr>
      <w:r>
        <w:rPr>
          <w:rFonts w:ascii="Bank Gothic" w:hAnsi="Bank Gothic" w:cs="Copperplate"/>
        </w:rPr>
        <w:lastRenderedPageBreak/>
        <w:t>Diluya todos los huevos obtenidos de un erizo en una probeta de 100 ml con agua de mar</w:t>
      </w:r>
    </w:p>
    <w:p w14:paraId="5406ED83" w14:textId="77777777" w:rsidR="001219C8" w:rsidRDefault="001219C8" w:rsidP="001219C8">
      <w:pPr>
        <w:pStyle w:val="ListParagraph"/>
        <w:numPr>
          <w:ilvl w:val="0"/>
          <w:numId w:val="8"/>
        </w:numPr>
        <w:jc w:val="both"/>
        <w:rPr>
          <w:rFonts w:ascii="Bank Gothic" w:hAnsi="Bank Gothic" w:cs="Copperplate"/>
        </w:rPr>
      </w:pPr>
      <w:r>
        <w:rPr>
          <w:rFonts w:ascii="Bank Gothic" w:hAnsi="Bank Gothic" w:cs="Copperplate"/>
        </w:rPr>
        <w:t>Los huevos se inflaran con el agua y se sedimenten en el fondo</w:t>
      </w:r>
    </w:p>
    <w:p w14:paraId="28D29A80" w14:textId="77777777" w:rsidR="001219C8" w:rsidRDefault="001219C8" w:rsidP="001219C8">
      <w:pPr>
        <w:pStyle w:val="ListParagraph"/>
        <w:numPr>
          <w:ilvl w:val="0"/>
          <w:numId w:val="8"/>
        </w:numPr>
        <w:jc w:val="both"/>
        <w:rPr>
          <w:rFonts w:ascii="Bank Gothic" w:hAnsi="Bank Gothic" w:cs="Copperplate"/>
        </w:rPr>
      </w:pPr>
      <w:r>
        <w:rPr>
          <w:rFonts w:ascii="Bank Gothic" w:hAnsi="Bank Gothic" w:cs="Copperplate"/>
        </w:rPr>
        <w:t>4ml sacados del fondo será aproximadamente una solución al 2%.</w:t>
      </w:r>
    </w:p>
    <w:p w14:paraId="327DE729" w14:textId="77777777" w:rsidR="001219C8" w:rsidRPr="00876A39" w:rsidRDefault="001219C8" w:rsidP="001219C8">
      <w:pPr>
        <w:pStyle w:val="ListParagraph"/>
        <w:numPr>
          <w:ilvl w:val="0"/>
          <w:numId w:val="8"/>
        </w:numPr>
        <w:jc w:val="both"/>
        <w:rPr>
          <w:rFonts w:ascii="Bank Gothic" w:hAnsi="Bank Gothic" w:cs="Copperplate"/>
        </w:rPr>
      </w:pPr>
      <w:r>
        <w:rPr>
          <w:rFonts w:ascii="Bank Gothic" w:hAnsi="Bank Gothic" w:cs="Copperplate"/>
        </w:rPr>
        <w:t>Diluirlos  con agua de sal 1:10  o 1:20 para llevarlos a 1% o 0.1% respectivamente.</w:t>
      </w:r>
    </w:p>
    <w:p w14:paraId="6B23270A" w14:textId="77777777" w:rsidR="001219C8" w:rsidRDefault="001219C8" w:rsidP="00876A39">
      <w:pPr>
        <w:jc w:val="both"/>
        <w:rPr>
          <w:rFonts w:ascii="Bank Gothic" w:hAnsi="Bank Gothic" w:cs="Copperplate"/>
          <w:b/>
        </w:rPr>
      </w:pPr>
    </w:p>
    <w:p w14:paraId="7EB71EE5" w14:textId="4F02ADC4" w:rsidR="005779CC" w:rsidRPr="00051991" w:rsidRDefault="00A237AF" w:rsidP="00876A39">
      <w:pPr>
        <w:jc w:val="both"/>
        <w:rPr>
          <w:rFonts w:ascii="Bank Gothic" w:hAnsi="Bank Gothic" w:cs="Copperplate"/>
          <w:b/>
        </w:rPr>
      </w:pPr>
      <w:r>
        <w:rPr>
          <w:rFonts w:ascii="Bank Gothic" w:hAnsi="Bank Gothic" w:cs="Copperplate"/>
          <w:b/>
        </w:rPr>
        <w:t>g</w:t>
      </w:r>
      <w:r w:rsidR="00A25FB1" w:rsidRPr="00051991">
        <w:rPr>
          <w:rFonts w:ascii="Bank Gothic" w:hAnsi="Bank Gothic" w:cs="Copperplate"/>
          <w:b/>
        </w:rPr>
        <w:t xml:space="preserve">. </w:t>
      </w:r>
      <w:r w:rsidR="005779CC" w:rsidRPr="00051991">
        <w:rPr>
          <w:rFonts w:ascii="Bank Gothic" w:hAnsi="Bank Gothic" w:cs="Copperplate"/>
          <w:b/>
        </w:rPr>
        <w:t>Efectos cromosómicos en e</w:t>
      </w:r>
      <w:r w:rsidR="005F5033" w:rsidRPr="00051991">
        <w:rPr>
          <w:rFonts w:ascii="Bank Gothic" w:hAnsi="Bank Gothic" w:cs="Copperplate"/>
          <w:b/>
        </w:rPr>
        <w:t xml:space="preserve">l desarrollo </w:t>
      </w:r>
      <w:r w:rsidR="00051991" w:rsidRPr="00051991">
        <w:rPr>
          <w:rFonts w:ascii="Bank Gothic" w:hAnsi="Bank Gothic" w:cs="Copperplate"/>
          <w:b/>
        </w:rPr>
        <w:t xml:space="preserve">del huevo de erizo: </w:t>
      </w:r>
      <w:proofErr w:type="spellStart"/>
      <w:r w:rsidR="00051991" w:rsidRPr="00051991">
        <w:rPr>
          <w:rFonts w:ascii="Bank Gothic" w:hAnsi="Bank Gothic" w:cs="Copperplate"/>
          <w:b/>
        </w:rPr>
        <w:t>polispermia</w:t>
      </w:r>
      <w:proofErr w:type="spellEnd"/>
      <w:r w:rsidR="00051991" w:rsidRPr="00051991">
        <w:rPr>
          <w:rFonts w:ascii="Bank Gothic" w:hAnsi="Bank Gothic" w:cs="Copperplate"/>
          <w:b/>
        </w:rPr>
        <w:t>.</w:t>
      </w:r>
    </w:p>
    <w:p w14:paraId="398BE158" w14:textId="77777777" w:rsidR="005F5033" w:rsidRDefault="005F5033" w:rsidP="00876A39">
      <w:pPr>
        <w:jc w:val="both"/>
        <w:rPr>
          <w:rFonts w:ascii="Bank Gothic" w:hAnsi="Bank Gothic" w:cs="Copperplate"/>
        </w:rPr>
      </w:pPr>
    </w:p>
    <w:p w14:paraId="42022B5F" w14:textId="5C2061C5" w:rsidR="004A01B2" w:rsidRDefault="005779CC" w:rsidP="004A01B2">
      <w:pPr>
        <w:jc w:val="both"/>
        <w:rPr>
          <w:rFonts w:ascii="Bank Gothic" w:hAnsi="Bank Gothic" w:cs="Copperplate"/>
        </w:rPr>
      </w:pPr>
      <w:r>
        <w:rPr>
          <w:rFonts w:ascii="Bank Gothic" w:hAnsi="Bank Gothic" w:cs="Copperplate"/>
        </w:rPr>
        <w:t>El DNA de los cromosomas</w:t>
      </w:r>
      <w:r w:rsidR="005F5033">
        <w:rPr>
          <w:rFonts w:ascii="Bank Gothic" w:hAnsi="Bank Gothic" w:cs="Copperplate"/>
        </w:rPr>
        <w:t xml:space="preserve"> de los cromosomas provee el plan de instrucciones para el desarrollo animal. LA información especifica que dirige este proceso esta contenido en la información codificada de la secuencia de nucleótidos del DNA. No solo la información debe </w:t>
      </w:r>
      <w:r w:rsidR="00A25FB1">
        <w:rPr>
          <w:rFonts w:ascii="Bank Gothic" w:hAnsi="Bank Gothic" w:cs="Copperplate"/>
        </w:rPr>
        <w:t>estar</w:t>
      </w:r>
      <w:r w:rsidR="005F5033">
        <w:rPr>
          <w:rFonts w:ascii="Bank Gothic" w:hAnsi="Bank Gothic" w:cs="Copperplate"/>
        </w:rPr>
        <w:t xml:space="preserve"> presente, sino en las dosis o proporciones correctas. Alteraciones en estas proporciones debe interferir con el proceso desarrollo normal. </w:t>
      </w:r>
    </w:p>
    <w:p w14:paraId="37A41C21" w14:textId="74BABA91" w:rsidR="005F5033" w:rsidRDefault="005F5033" w:rsidP="004A01B2">
      <w:pPr>
        <w:jc w:val="both"/>
        <w:rPr>
          <w:rFonts w:ascii="Bank Gothic" w:hAnsi="Bank Gothic" w:cs="Copperplate"/>
        </w:rPr>
      </w:pPr>
      <w:r>
        <w:rPr>
          <w:rFonts w:ascii="Bank Gothic" w:hAnsi="Bank Gothic" w:cs="Copperplate"/>
        </w:rPr>
        <w:t xml:space="preserve">A continuación realizaremos un experimento en el cual alteraremos la </w:t>
      </w:r>
      <w:r w:rsidR="00A25FB1">
        <w:rPr>
          <w:rFonts w:ascii="Bank Gothic" w:hAnsi="Bank Gothic" w:cs="Copperplate"/>
        </w:rPr>
        <w:t>razón</w:t>
      </w:r>
      <w:r>
        <w:rPr>
          <w:rFonts w:ascii="Bank Gothic" w:hAnsi="Bank Gothic" w:cs="Copperplate"/>
        </w:rPr>
        <w:t xml:space="preserve"> relativa de cromosomas y genes en las células</w:t>
      </w:r>
      <w:r w:rsidR="00A25FB1">
        <w:rPr>
          <w:rFonts w:ascii="Bank Gothic" w:hAnsi="Bank Gothic" w:cs="Copperplate"/>
        </w:rPr>
        <w:t xml:space="preserve"> del embrión </w:t>
      </w:r>
      <w:r>
        <w:rPr>
          <w:rFonts w:ascii="Bank Gothic" w:hAnsi="Bank Gothic" w:cs="Copperplate"/>
        </w:rPr>
        <w:t xml:space="preserve">de erizo en desarrollo provocando la fecundación del huevo por mas de un espermatozoide. Esto resultara en mas de dos conjuntos haploides de cromosomas en el embrión. Al comparar estos con embriones normales podemos comprobar los defectos que resulten si alguno de la presencia de juegos </w:t>
      </w:r>
      <w:r w:rsidR="00787444">
        <w:rPr>
          <w:rFonts w:ascii="Bank Gothic" w:hAnsi="Bank Gothic" w:cs="Copperplate"/>
        </w:rPr>
        <w:t>extras de cromosomas en el embrión. Note que no estamos introduciendo mutaciones en los genes ni genes mutados en el embrión, solo alterando el balance genético en el embrión.</w:t>
      </w:r>
    </w:p>
    <w:p w14:paraId="3FE40C4D" w14:textId="77777777" w:rsidR="00787444" w:rsidRDefault="00787444" w:rsidP="004A01B2">
      <w:pPr>
        <w:jc w:val="both"/>
        <w:rPr>
          <w:rFonts w:ascii="Bank Gothic" w:hAnsi="Bank Gothic" w:cs="Copperplate"/>
        </w:rPr>
      </w:pPr>
    </w:p>
    <w:p w14:paraId="2AB8B985" w14:textId="0A229C8D" w:rsidR="00787444" w:rsidRPr="00787444" w:rsidRDefault="00787444" w:rsidP="00787444">
      <w:pPr>
        <w:pStyle w:val="ListParagraph"/>
        <w:numPr>
          <w:ilvl w:val="0"/>
          <w:numId w:val="10"/>
        </w:numPr>
        <w:jc w:val="both"/>
        <w:rPr>
          <w:rFonts w:ascii="Bank Gothic" w:hAnsi="Bank Gothic" w:cs="Copperplate"/>
        </w:rPr>
      </w:pPr>
      <w:r w:rsidRPr="00787444">
        <w:rPr>
          <w:rFonts w:ascii="Bank Gothic" w:hAnsi="Bank Gothic" w:cs="Copperplate"/>
        </w:rPr>
        <w:t>Centrifugue 2 tubos con</w:t>
      </w:r>
      <w:r w:rsidR="00A25FB1">
        <w:rPr>
          <w:rFonts w:ascii="Bank Gothic" w:hAnsi="Bank Gothic" w:cs="Copperplate"/>
        </w:rPr>
        <w:t xml:space="preserve"> </w:t>
      </w:r>
      <w:r w:rsidRPr="00787444">
        <w:rPr>
          <w:rFonts w:ascii="Bank Gothic" w:hAnsi="Bank Gothic" w:cs="Copperplate"/>
        </w:rPr>
        <w:t>10 ml de huevos de erizos</w:t>
      </w:r>
      <w:r>
        <w:rPr>
          <w:rFonts w:ascii="Bank Gothic" w:hAnsi="Bank Gothic" w:cs="Copperplate"/>
        </w:rPr>
        <w:t xml:space="preserve"> (500rpm por 2minutos.</w:t>
      </w:r>
    </w:p>
    <w:p w14:paraId="450929A1" w14:textId="1457FE9B" w:rsidR="00787444" w:rsidRDefault="00787444" w:rsidP="00787444">
      <w:pPr>
        <w:pStyle w:val="ListParagraph"/>
        <w:numPr>
          <w:ilvl w:val="0"/>
          <w:numId w:val="10"/>
        </w:numPr>
        <w:jc w:val="both"/>
        <w:rPr>
          <w:rFonts w:ascii="Bank Gothic" w:hAnsi="Bank Gothic" w:cs="Copperplate"/>
        </w:rPr>
      </w:pPr>
      <w:r>
        <w:rPr>
          <w:rFonts w:ascii="Bank Gothic" w:hAnsi="Bank Gothic" w:cs="Copperplate"/>
        </w:rPr>
        <w:t xml:space="preserve">Descarte el sobrenadante (agua) con pipeta </w:t>
      </w:r>
      <w:proofErr w:type="spellStart"/>
      <w:r>
        <w:rPr>
          <w:rFonts w:ascii="Bank Gothic" w:hAnsi="Bank Gothic" w:cs="Copperplate"/>
        </w:rPr>
        <w:t>pasteur</w:t>
      </w:r>
      <w:proofErr w:type="spellEnd"/>
      <w:r>
        <w:rPr>
          <w:rFonts w:ascii="Bank Gothic" w:hAnsi="Bank Gothic" w:cs="Copperplate"/>
        </w:rPr>
        <w:t>.</w:t>
      </w:r>
    </w:p>
    <w:p w14:paraId="2E913982" w14:textId="3DFCB7F3" w:rsidR="00787444" w:rsidRDefault="00787444" w:rsidP="00787444">
      <w:pPr>
        <w:pStyle w:val="ListParagraph"/>
        <w:numPr>
          <w:ilvl w:val="0"/>
          <w:numId w:val="10"/>
        </w:numPr>
        <w:jc w:val="both"/>
        <w:rPr>
          <w:rFonts w:ascii="Bank Gothic" w:hAnsi="Bank Gothic" w:cs="Copperplate"/>
        </w:rPr>
      </w:pPr>
      <w:proofErr w:type="spellStart"/>
      <w:r>
        <w:rPr>
          <w:rFonts w:ascii="Bank Gothic" w:hAnsi="Bank Gothic" w:cs="Copperplate"/>
        </w:rPr>
        <w:t>Resuspenda</w:t>
      </w:r>
      <w:proofErr w:type="spellEnd"/>
      <w:r>
        <w:rPr>
          <w:rFonts w:ascii="Bank Gothic" w:hAnsi="Bank Gothic" w:cs="Copperplate"/>
        </w:rPr>
        <w:t xml:space="preserve"> el sedimento en 10 ml de agua de mar y vuelva a centrifugar como anterior.</w:t>
      </w:r>
    </w:p>
    <w:p w14:paraId="0ECF33A3" w14:textId="0F2C44D5" w:rsidR="00787444" w:rsidRDefault="00787444" w:rsidP="00787444">
      <w:pPr>
        <w:pStyle w:val="ListParagraph"/>
        <w:numPr>
          <w:ilvl w:val="0"/>
          <w:numId w:val="10"/>
        </w:numPr>
        <w:jc w:val="both"/>
        <w:rPr>
          <w:rFonts w:ascii="Bank Gothic" w:hAnsi="Bank Gothic" w:cs="Copperplate"/>
        </w:rPr>
      </w:pPr>
      <w:r>
        <w:rPr>
          <w:rFonts w:ascii="Bank Gothic" w:hAnsi="Bank Gothic" w:cs="Copperplate"/>
        </w:rPr>
        <w:t>Marque uno de los tubos como (c) y otro como (P) y déjelos reposar 5 minutos.</w:t>
      </w:r>
    </w:p>
    <w:p w14:paraId="014B1A0D" w14:textId="572BF972" w:rsidR="00787444" w:rsidRDefault="00A237AF" w:rsidP="00787444">
      <w:pPr>
        <w:pStyle w:val="ListParagraph"/>
        <w:numPr>
          <w:ilvl w:val="0"/>
          <w:numId w:val="10"/>
        </w:numPr>
        <w:jc w:val="both"/>
        <w:rPr>
          <w:rFonts w:ascii="Bank Gothic" w:hAnsi="Bank Gothic" w:cs="Copperplate"/>
        </w:rPr>
      </w:pPr>
      <w:r>
        <w:rPr>
          <w:rFonts w:ascii="Bank Gothic" w:hAnsi="Bank Gothic" w:cs="Copperplate"/>
        </w:rPr>
        <w:t>Añada</w:t>
      </w:r>
      <w:r w:rsidR="00787444">
        <w:rPr>
          <w:rFonts w:ascii="Bank Gothic" w:hAnsi="Bank Gothic" w:cs="Copperplate"/>
        </w:rPr>
        <w:t xml:space="preserve"> una gota de solución concentrada de Esperma  (100ml) al tubo P y una gota de la solución diluida (IE 150ml) al tubo C inviértalos  para mezclar, y déjelos reposar 5 minutos.</w:t>
      </w:r>
    </w:p>
    <w:p w14:paraId="7C3BF37C" w14:textId="6D4B6623" w:rsidR="00787444" w:rsidRDefault="00787444" w:rsidP="00787444">
      <w:pPr>
        <w:pStyle w:val="ListParagraph"/>
        <w:numPr>
          <w:ilvl w:val="0"/>
          <w:numId w:val="10"/>
        </w:numPr>
        <w:jc w:val="both"/>
        <w:rPr>
          <w:rFonts w:ascii="Bank Gothic" w:hAnsi="Bank Gothic" w:cs="Copperplate"/>
        </w:rPr>
      </w:pPr>
      <w:r>
        <w:rPr>
          <w:rFonts w:ascii="Bank Gothic" w:hAnsi="Bank Gothic" w:cs="Copperplate"/>
        </w:rPr>
        <w:t xml:space="preserve">Centrifugue levemente, remueva el sobrenadante y </w:t>
      </w:r>
      <w:proofErr w:type="spellStart"/>
      <w:r>
        <w:rPr>
          <w:rFonts w:ascii="Bank Gothic" w:hAnsi="Bank Gothic" w:cs="Copperplate"/>
        </w:rPr>
        <w:t>resuspenda</w:t>
      </w:r>
      <w:proofErr w:type="spellEnd"/>
      <w:r>
        <w:rPr>
          <w:rFonts w:ascii="Bank Gothic" w:hAnsi="Bank Gothic" w:cs="Copperplate"/>
        </w:rPr>
        <w:t xml:space="preserve"> los huevos nuevamente en </w:t>
      </w:r>
      <w:r w:rsidR="00A25FB1">
        <w:rPr>
          <w:rFonts w:ascii="Bank Gothic" w:hAnsi="Bank Gothic" w:cs="Copperplate"/>
        </w:rPr>
        <w:t>10ml de agua de mar.</w:t>
      </w:r>
    </w:p>
    <w:p w14:paraId="463B557D" w14:textId="1EB40F21" w:rsidR="00A25FB1" w:rsidRDefault="00A25FB1" w:rsidP="00787444">
      <w:pPr>
        <w:pStyle w:val="ListParagraph"/>
        <w:numPr>
          <w:ilvl w:val="0"/>
          <w:numId w:val="10"/>
        </w:numPr>
        <w:jc w:val="both"/>
        <w:rPr>
          <w:rFonts w:ascii="Bank Gothic" w:hAnsi="Bank Gothic" w:cs="Copperplate"/>
        </w:rPr>
      </w:pPr>
      <w:r>
        <w:rPr>
          <w:rFonts w:ascii="Bank Gothic" w:hAnsi="Bank Gothic" w:cs="Copperplate"/>
        </w:rPr>
        <w:t>Observe una gota en el microscopio para ver el progreso de la fecundación.</w:t>
      </w:r>
    </w:p>
    <w:p w14:paraId="7CB52DF7" w14:textId="0A1A5F92" w:rsidR="00A25FB1" w:rsidRDefault="00A25FB1" w:rsidP="00787444">
      <w:pPr>
        <w:pStyle w:val="ListParagraph"/>
        <w:numPr>
          <w:ilvl w:val="0"/>
          <w:numId w:val="10"/>
        </w:numPr>
        <w:jc w:val="both"/>
        <w:rPr>
          <w:rFonts w:ascii="Bank Gothic" w:hAnsi="Bank Gothic" w:cs="Copperplate"/>
        </w:rPr>
      </w:pPr>
      <w:r>
        <w:rPr>
          <w:rFonts w:ascii="Bank Gothic" w:hAnsi="Bank Gothic" w:cs="Copperplate"/>
        </w:rPr>
        <w:t>Determine el % de huevos fecundados (por membrana de fecundación) en ambos tubos.</w:t>
      </w:r>
    </w:p>
    <w:p w14:paraId="26B2C2CA" w14:textId="2C332065" w:rsidR="00A25FB1" w:rsidRDefault="00A25FB1" w:rsidP="00787444">
      <w:pPr>
        <w:pStyle w:val="ListParagraph"/>
        <w:numPr>
          <w:ilvl w:val="0"/>
          <w:numId w:val="10"/>
        </w:numPr>
        <w:jc w:val="both"/>
        <w:rPr>
          <w:rFonts w:ascii="Bank Gothic" w:hAnsi="Bank Gothic" w:cs="Copperplate"/>
        </w:rPr>
      </w:pPr>
      <w:r>
        <w:rPr>
          <w:rFonts w:ascii="Bank Gothic" w:hAnsi="Bank Gothic" w:cs="Copperplate"/>
        </w:rPr>
        <w:t xml:space="preserve">Vierta el contenido en platos </w:t>
      </w:r>
      <w:proofErr w:type="spellStart"/>
      <w:r>
        <w:rPr>
          <w:rFonts w:ascii="Bank Gothic" w:hAnsi="Bank Gothic" w:cs="Copperplate"/>
        </w:rPr>
        <w:t>petris</w:t>
      </w:r>
      <w:proofErr w:type="spellEnd"/>
      <w:r>
        <w:rPr>
          <w:rFonts w:ascii="Bank Gothic" w:hAnsi="Bank Gothic" w:cs="Copperplate"/>
        </w:rPr>
        <w:t xml:space="preserve"> </w:t>
      </w:r>
      <w:r w:rsidR="00A237AF">
        <w:rPr>
          <w:rFonts w:ascii="Bank Gothic" w:hAnsi="Bank Gothic" w:cs="Copperplate"/>
        </w:rPr>
        <w:t>rotuladas</w:t>
      </w:r>
      <w:r>
        <w:rPr>
          <w:rFonts w:ascii="Bank Gothic" w:hAnsi="Bank Gothic" w:cs="Copperplate"/>
        </w:rPr>
        <w:t xml:space="preserve">. </w:t>
      </w:r>
      <w:r w:rsidR="00A237AF">
        <w:rPr>
          <w:rFonts w:ascii="Bank Gothic" w:hAnsi="Bank Gothic" w:cs="Copperplate"/>
        </w:rPr>
        <w:t>Tápelas</w:t>
      </w:r>
      <w:r>
        <w:rPr>
          <w:rFonts w:ascii="Bank Gothic" w:hAnsi="Bank Gothic" w:cs="Copperplate"/>
        </w:rPr>
        <w:t xml:space="preserve"> e incúbelas a 15oC. Los embriones deben seguir desarrollando y se podrán observar durante los próximos 2-3 </w:t>
      </w:r>
      <w:r w:rsidR="00A237AF">
        <w:rPr>
          <w:rFonts w:ascii="Bank Gothic" w:hAnsi="Bank Gothic" w:cs="Copperplate"/>
        </w:rPr>
        <w:t>días</w:t>
      </w:r>
      <w:r>
        <w:rPr>
          <w:rFonts w:ascii="Bank Gothic" w:hAnsi="Bank Gothic" w:cs="Copperplate"/>
        </w:rPr>
        <w:t xml:space="preserve"> para detectar diferencias si alguna entre los embriones de cada grupo.</w:t>
      </w:r>
      <w:r>
        <w:rPr>
          <w:rFonts w:ascii="Bank Gothic" w:hAnsi="Bank Gothic" w:cs="Copperplate"/>
        </w:rPr>
        <w:br/>
      </w:r>
    </w:p>
    <w:p w14:paraId="17DAAACC" w14:textId="0EA4B95D" w:rsidR="00A25FB1" w:rsidRPr="00A25FB1" w:rsidRDefault="00A25FB1" w:rsidP="00A25FB1">
      <w:pPr>
        <w:pStyle w:val="ListParagraph"/>
        <w:numPr>
          <w:ilvl w:val="0"/>
          <w:numId w:val="10"/>
        </w:numPr>
        <w:tabs>
          <w:tab w:val="left" w:pos="450"/>
        </w:tabs>
        <w:ind w:left="360" w:firstLine="0"/>
        <w:jc w:val="both"/>
        <w:rPr>
          <w:rFonts w:ascii="Bank Gothic" w:hAnsi="Bank Gothic" w:cs="Copperplate"/>
        </w:rPr>
      </w:pPr>
      <w:r w:rsidRPr="00A25FB1">
        <w:rPr>
          <w:rFonts w:ascii="Bank Gothic" w:hAnsi="Bank Gothic" w:cs="Copperplate"/>
        </w:rPr>
        <w:t>Cuantifique, diagrame y documente sus observaciones (sobrevivientes, anormalidades morfológicas etc.</w:t>
      </w:r>
    </w:p>
    <w:p w14:paraId="6959A34D" w14:textId="77777777" w:rsidR="001219C8" w:rsidRDefault="001219C8" w:rsidP="00E32B14">
      <w:pPr>
        <w:pStyle w:val="ListParagraph"/>
        <w:jc w:val="both"/>
        <w:rPr>
          <w:rFonts w:ascii="Bank Gothic" w:hAnsi="Bank Gothic" w:cs="Copperplate"/>
        </w:rPr>
      </w:pPr>
    </w:p>
    <w:p w14:paraId="6CAC9BDB" w14:textId="35981B50" w:rsidR="004A01B2" w:rsidRDefault="00EE48AA" w:rsidP="00EE48AA">
      <w:pPr>
        <w:jc w:val="both"/>
        <w:rPr>
          <w:rFonts w:ascii="Bank Gothic" w:hAnsi="Bank Gothic" w:cs="Copperplate"/>
        </w:rPr>
      </w:pPr>
      <w:r>
        <w:rPr>
          <w:rFonts w:ascii="Bank Gothic" w:hAnsi="Bank Gothic" w:cs="Copperplate"/>
        </w:rPr>
        <w:t>RECUERDE:</w:t>
      </w:r>
    </w:p>
    <w:p w14:paraId="2059F1A5" w14:textId="53BA199C" w:rsidR="00EE48AA" w:rsidRDefault="00F83A5A" w:rsidP="00EE48AA">
      <w:pPr>
        <w:jc w:val="both"/>
        <w:rPr>
          <w:rFonts w:ascii="Bank Gothic" w:hAnsi="Bank Gothic" w:cs="Copperplate"/>
        </w:rPr>
      </w:pPr>
      <w:r>
        <w:rPr>
          <w:rFonts w:ascii="Bank Gothic" w:hAnsi="Bank Gothic" w:cs="Copperplate"/>
        </w:rPr>
        <w:t xml:space="preserve">- </w:t>
      </w:r>
      <w:r w:rsidR="00EE48AA">
        <w:rPr>
          <w:rFonts w:ascii="Bank Gothic" w:hAnsi="Bank Gothic" w:cs="Copperplate"/>
        </w:rPr>
        <w:t xml:space="preserve">Al terminar sus </w:t>
      </w:r>
      <w:r w:rsidR="00A237AF">
        <w:rPr>
          <w:rFonts w:ascii="Bank Gothic" w:hAnsi="Bank Gothic" w:cs="Copperplate"/>
        </w:rPr>
        <w:t>experimentos</w:t>
      </w:r>
      <w:r w:rsidR="00EE48AA">
        <w:rPr>
          <w:rFonts w:ascii="Bank Gothic" w:hAnsi="Bank Gothic" w:cs="Copperplate"/>
        </w:rPr>
        <w:t xml:space="preserve"> hay que limpiar el área de trabajo, todos los instrumentos de </w:t>
      </w:r>
      <w:r w:rsidR="006962A9">
        <w:rPr>
          <w:rFonts w:ascii="Bank Gothic" w:hAnsi="Bank Gothic" w:cs="Copperplate"/>
        </w:rPr>
        <w:t>disección</w:t>
      </w:r>
      <w:r w:rsidR="00EE48AA">
        <w:rPr>
          <w:rFonts w:ascii="Bank Gothic" w:hAnsi="Bank Gothic" w:cs="Copperplate"/>
        </w:rPr>
        <w:t xml:space="preserve"> incluyendo la bandeja y platos </w:t>
      </w:r>
      <w:r w:rsidR="006962A9">
        <w:rPr>
          <w:rFonts w:ascii="Bank Gothic" w:hAnsi="Bank Gothic" w:cs="Copperplate"/>
        </w:rPr>
        <w:t>Petri</w:t>
      </w:r>
      <w:r w:rsidR="00EE48AA">
        <w:rPr>
          <w:rFonts w:ascii="Bank Gothic" w:hAnsi="Bank Gothic" w:cs="Copperplate"/>
        </w:rPr>
        <w:t xml:space="preserve"> con alcohol 70%. </w:t>
      </w:r>
    </w:p>
    <w:p w14:paraId="3613264C" w14:textId="79D98393" w:rsidR="00EE48AA" w:rsidRDefault="00EE48AA" w:rsidP="00EE48AA">
      <w:pPr>
        <w:jc w:val="both"/>
        <w:rPr>
          <w:rFonts w:ascii="Bank Gothic" w:hAnsi="Bank Gothic" w:cs="Copperplate"/>
        </w:rPr>
      </w:pPr>
      <w:r>
        <w:rPr>
          <w:rFonts w:ascii="Bank Gothic" w:hAnsi="Bank Gothic" w:cs="Copperplate"/>
        </w:rPr>
        <w:t>- Hay que disponer de los desechos biológicos correctamente depositándolos en el envase y lugar indicado por el instructor</w:t>
      </w:r>
      <w:r w:rsidR="00F83A5A">
        <w:rPr>
          <w:rFonts w:ascii="Bank Gothic" w:hAnsi="Bank Gothic" w:cs="Copperplate"/>
        </w:rPr>
        <w:t>.</w:t>
      </w:r>
    </w:p>
    <w:p w14:paraId="25755F53" w14:textId="22D6AAFA" w:rsidR="00A237AF" w:rsidRDefault="00F83A5A" w:rsidP="00EE48AA">
      <w:pPr>
        <w:jc w:val="both"/>
        <w:rPr>
          <w:rFonts w:ascii="Bank Gothic" w:hAnsi="Bank Gothic" w:cs="Copperplate"/>
        </w:rPr>
      </w:pPr>
      <w:r>
        <w:rPr>
          <w:rFonts w:ascii="Bank Gothic" w:hAnsi="Bank Gothic" w:cs="Copperplate"/>
        </w:rPr>
        <w:t xml:space="preserve">- </w:t>
      </w:r>
      <w:r w:rsidR="00EE48AA">
        <w:rPr>
          <w:rFonts w:ascii="Bank Gothic" w:hAnsi="Bank Gothic" w:cs="Copperplate"/>
        </w:rPr>
        <w:t>Limpie sus microscopios con alcohol 70%</w:t>
      </w:r>
      <w:r>
        <w:rPr>
          <w:rFonts w:ascii="Bank Gothic" w:hAnsi="Bank Gothic" w:cs="Copperplate"/>
        </w:rPr>
        <w:t>.</w:t>
      </w:r>
    </w:p>
    <w:p w14:paraId="2069F8A9" w14:textId="3A84A6ED" w:rsidR="00A237AF" w:rsidRPr="00EE48AA" w:rsidRDefault="00A237AF" w:rsidP="00EE48AA">
      <w:pPr>
        <w:jc w:val="both"/>
        <w:rPr>
          <w:rFonts w:ascii="Bank Gothic" w:hAnsi="Bank Gothic" w:cs="Copperplate"/>
        </w:rPr>
      </w:pPr>
      <w:r>
        <w:rPr>
          <w:rFonts w:ascii="Bank Gothic" w:hAnsi="Bank Gothic" w:cs="Copperplate"/>
        </w:rPr>
        <w:t>- hay que coordinar con su grupo para la observación de sus experimentos mas adelante en el día y la semana.</w:t>
      </w:r>
    </w:p>
    <w:p w14:paraId="65A677F3" w14:textId="77777777" w:rsidR="00A237AF" w:rsidRPr="00C42A2F" w:rsidRDefault="00A237AF" w:rsidP="00C42A2F">
      <w:pPr>
        <w:jc w:val="both"/>
        <w:rPr>
          <w:rFonts w:ascii="Bank Gothic" w:hAnsi="Bank Gothic" w:cs="Copperplate"/>
        </w:rPr>
      </w:pPr>
      <w:bookmarkStart w:id="0" w:name="_GoBack"/>
      <w:bookmarkEnd w:id="0"/>
    </w:p>
    <w:p w14:paraId="694891E5" w14:textId="6AC6F7FA" w:rsidR="00EE48AA" w:rsidRDefault="00EE48AA" w:rsidP="00ED0167">
      <w:pPr>
        <w:jc w:val="both"/>
        <w:rPr>
          <w:rFonts w:ascii="Bank Gothic" w:hAnsi="Bank Gothic" w:cs="Copperplate"/>
          <w:b/>
        </w:rPr>
      </w:pPr>
      <w:r>
        <w:rPr>
          <w:rFonts w:ascii="Bank Gothic" w:hAnsi="Bank Gothic" w:cs="Copperplate"/>
          <w:b/>
        </w:rPr>
        <w:lastRenderedPageBreak/>
        <w:t>Resultados:</w:t>
      </w:r>
    </w:p>
    <w:p w14:paraId="2011ED3D" w14:textId="292C8D13" w:rsidR="00EE48AA" w:rsidRPr="00EE48AA" w:rsidRDefault="00EE48AA" w:rsidP="00ED0167">
      <w:pPr>
        <w:jc w:val="both"/>
        <w:rPr>
          <w:rFonts w:ascii="Bank Gothic" w:hAnsi="Bank Gothic" w:cs="Copperplate"/>
        </w:rPr>
      </w:pPr>
      <w:r>
        <w:rPr>
          <w:rFonts w:ascii="Bank Gothic" w:hAnsi="Bank Gothic" w:cs="Copperplate"/>
          <w:b/>
        </w:rPr>
        <w:t xml:space="preserve">- </w:t>
      </w:r>
      <w:r w:rsidR="001219C8">
        <w:rPr>
          <w:rFonts w:ascii="Bank Gothic" w:hAnsi="Bank Gothic" w:cs="Copperplate"/>
        </w:rPr>
        <w:t>Trate de plantear</w:t>
      </w:r>
      <w:r w:rsidRPr="00EE48AA">
        <w:rPr>
          <w:rFonts w:ascii="Bank Gothic" w:hAnsi="Bank Gothic" w:cs="Copperplate"/>
        </w:rPr>
        <w:t xml:space="preserve"> objetivos, preguntas e hipótesis de trabajo para cada actividad realizada</w:t>
      </w:r>
      <w:r w:rsidR="00F83A5A">
        <w:rPr>
          <w:rFonts w:ascii="Bank Gothic" w:hAnsi="Bank Gothic" w:cs="Copperplate"/>
        </w:rPr>
        <w:t>.</w:t>
      </w:r>
    </w:p>
    <w:p w14:paraId="0F05AAE2" w14:textId="2E0E94A5" w:rsidR="00EE48AA" w:rsidRPr="00EE48AA" w:rsidRDefault="00EE48AA" w:rsidP="00ED0167">
      <w:pPr>
        <w:jc w:val="both"/>
        <w:rPr>
          <w:rFonts w:ascii="Bank Gothic" w:hAnsi="Bank Gothic" w:cs="Copperplate"/>
        </w:rPr>
      </w:pPr>
      <w:r w:rsidRPr="00EE48AA">
        <w:rPr>
          <w:rFonts w:ascii="Bank Gothic" w:hAnsi="Bank Gothic" w:cs="Copperplate"/>
        </w:rPr>
        <w:t>- Resuma resultados, tabule y documente con fotos o diagramas</w:t>
      </w:r>
      <w:r>
        <w:rPr>
          <w:rFonts w:ascii="Bank Gothic" w:hAnsi="Bank Gothic" w:cs="Copperplate"/>
        </w:rPr>
        <w:t>.</w:t>
      </w:r>
    </w:p>
    <w:p w14:paraId="2C3B3686" w14:textId="77777777" w:rsidR="00EE48AA" w:rsidRPr="00EE48AA" w:rsidRDefault="00EE48AA" w:rsidP="00ED0167">
      <w:pPr>
        <w:jc w:val="both"/>
        <w:rPr>
          <w:rFonts w:ascii="Bank Gothic" w:hAnsi="Bank Gothic" w:cs="Copperplate"/>
        </w:rPr>
      </w:pPr>
    </w:p>
    <w:p w14:paraId="5E4BA8E7" w14:textId="463B8B27" w:rsidR="00850AED" w:rsidRPr="00EE48AA" w:rsidRDefault="008645A4" w:rsidP="00ED0167">
      <w:pPr>
        <w:jc w:val="both"/>
        <w:rPr>
          <w:rFonts w:ascii="Bank Gothic" w:hAnsi="Bank Gothic" w:cs="Copperplate"/>
          <w:b/>
        </w:rPr>
      </w:pPr>
      <w:r w:rsidRPr="00EE48AA">
        <w:rPr>
          <w:rFonts w:ascii="Bank Gothic" w:hAnsi="Bank Gothic" w:cs="Copperplate"/>
          <w:b/>
        </w:rPr>
        <w:t xml:space="preserve">Conclusiones: </w:t>
      </w:r>
    </w:p>
    <w:p w14:paraId="21A02F3D" w14:textId="13D119BF" w:rsidR="00EE48AA" w:rsidRPr="00EE48AA" w:rsidRDefault="00EE48AA" w:rsidP="00EE48AA">
      <w:pPr>
        <w:jc w:val="both"/>
        <w:rPr>
          <w:rFonts w:ascii="Bank Gothic" w:hAnsi="Bank Gothic" w:cs="Copperplate"/>
        </w:rPr>
      </w:pPr>
      <w:r w:rsidRPr="00EE48AA">
        <w:rPr>
          <w:rFonts w:ascii="Bank Gothic" w:hAnsi="Bank Gothic" w:cs="Copperplate"/>
        </w:rPr>
        <w:t>- Discuta sus experiencias co</w:t>
      </w:r>
      <w:r w:rsidR="00F83A5A">
        <w:rPr>
          <w:rFonts w:ascii="Bank Gothic" w:hAnsi="Bank Gothic" w:cs="Copperplate"/>
        </w:rPr>
        <w:t>n este ejercicio de laboratorio.</w:t>
      </w:r>
    </w:p>
    <w:p w14:paraId="6D1CA25D" w14:textId="77777777" w:rsidR="00EE48AA" w:rsidRDefault="00EE48AA" w:rsidP="00ED0167">
      <w:pPr>
        <w:jc w:val="both"/>
        <w:rPr>
          <w:rFonts w:ascii="Bank Gothic" w:hAnsi="Bank Gothic" w:cs="Copperplate"/>
          <w:b/>
        </w:rPr>
      </w:pPr>
    </w:p>
    <w:p w14:paraId="42544836" w14:textId="119DFD25" w:rsidR="008645A4" w:rsidRDefault="008645A4" w:rsidP="00ED0167">
      <w:pPr>
        <w:jc w:val="both"/>
        <w:rPr>
          <w:rFonts w:ascii="Bank Gothic" w:hAnsi="Bank Gothic" w:cs="Copperplate"/>
          <w:b/>
        </w:rPr>
      </w:pPr>
      <w:r>
        <w:rPr>
          <w:rFonts w:ascii="Bank Gothic" w:hAnsi="Bank Gothic" w:cs="Copperplate"/>
          <w:b/>
        </w:rPr>
        <w:t>Referencias:</w:t>
      </w:r>
    </w:p>
    <w:p w14:paraId="3663115D" w14:textId="77777777" w:rsidR="008645A4" w:rsidRDefault="008645A4" w:rsidP="00ED0167">
      <w:pPr>
        <w:jc w:val="both"/>
        <w:rPr>
          <w:rFonts w:ascii="Bank Gothic" w:hAnsi="Bank Gothic" w:cs="Copperplate"/>
          <w:b/>
        </w:rPr>
      </w:pPr>
    </w:p>
    <w:p w14:paraId="75053E8B" w14:textId="2F147847" w:rsidR="008645A4" w:rsidRPr="006962A9" w:rsidRDefault="008645A4" w:rsidP="00ED0167">
      <w:pPr>
        <w:jc w:val="both"/>
        <w:rPr>
          <w:rFonts w:ascii="Bank Gothic" w:hAnsi="Bank Gothic" w:cs="Copperplate"/>
        </w:rPr>
      </w:pPr>
      <w:proofErr w:type="spellStart"/>
      <w:r w:rsidRPr="006962A9">
        <w:rPr>
          <w:rFonts w:ascii="Bank Gothic" w:hAnsi="Bank Gothic" w:cs="Copperplate"/>
        </w:rPr>
        <w:t>Developmental</w:t>
      </w:r>
      <w:proofErr w:type="spellEnd"/>
      <w:r w:rsidRPr="006962A9">
        <w:rPr>
          <w:rFonts w:ascii="Bank Gothic" w:hAnsi="Bank Gothic" w:cs="Copperplate"/>
        </w:rPr>
        <w:t xml:space="preserve"> </w:t>
      </w:r>
      <w:proofErr w:type="spellStart"/>
      <w:r w:rsidRPr="006962A9">
        <w:rPr>
          <w:rFonts w:ascii="Bank Gothic" w:hAnsi="Bank Gothic" w:cs="Copperplate"/>
        </w:rPr>
        <w:t>BIology</w:t>
      </w:r>
      <w:proofErr w:type="spellEnd"/>
      <w:r w:rsidRPr="006962A9">
        <w:rPr>
          <w:rFonts w:ascii="Bank Gothic" w:hAnsi="Bank Gothic" w:cs="Copperplate"/>
        </w:rPr>
        <w:t>, S</w:t>
      </w:r>
      <w:r w:rsidR="00EE48AA" w:rsidRPr="006962A9">
        <w:rPr>
          <w:rFonts w:ascii="Bank Gothic" w:hAnsi="Bank Gothic" w:cs="Copperplate"/>
        </w:rPr>
        <w:t>. Gilbert 10</w:t>
      </w:r>
      <w:r w:rsidR="0074514A">
        <w:rPr>
          <w:rFonts w:ascii="Bank Gothic" w:hAnsi="Bank Gothic" w:cs="Copperplate"/>
        </w:rPr>
        <w:t>th Ed.</w:t>
      </w:r>
      <w:r w:rsidRPr="006962A9">
        <w:rPr>
          <w:rFonts w:ascii="Bank Gothic" w:hAnsi="Bank Gothic" w:cs="Copperplate"/>
        </w:rPr>
        <w:t xml:space="preserve">, </w:t>
      </w:r>
      <w:proofErr w:type="spellStart"/>
      <w:r w:rsidRPr="006962A9">
        <w:rPr>
          <w:rFonts w:ascii="Bank Gothic" w:hAnsi="Bank Gothic" w:cs="Copperplate"/>
        </w:rPr>
        <w:t>Sinauer</w:t>
      </w:r>
      <w:proofErr w:type="spellEnd"/>
      <w:r w:rsidRPr="006962A9">
        <w:rPr>
          <w:rFonts w:ascii="Bank Gothic" w:hAnsi="Bank Gothic" w:cs="Copperplate"/>
        </w:rPr>
        <w:t xml:space="preserve"> </w:t>
      </w:r>
      <w:proofErr w:type="spellStart"/>
      <w:r w:rsidRPr="006962A9">
        <w:rPr>
          <w:rFonts w:ascii="Bank Gothic" w:hAnsi="Bank Gothic" w:cs="Copperplate"/>
        </w:rPr>
        <w:t>Associatess</w:t>
      </w:r>
      <w:proofErr w:type="spellEnd"/>
      <w:r w:rsidRPr="006962A9">
        <w:rPr>
          <w:rFonts w:ascii="Bank Gothic" w:hAnsi="Bank Gothic" w:cs="Copperplate"/>
        </w:rPr>
        <w:t xml:space="preserve">, </w:t>
      </w:r>
      <w:proofErr w:type="spellStart"/>
      <w:r w:rsidRPr="006962A9">
        <w:rPr>
          <w:rFonts w:ascii="Bank Gothic" w:hAnsi="Bank Gothic" w:cs="Copperplate"/>
        </w:rPr>
        <w:t>Cap</w:t>
      </w:r>
      <w:proofErr w:type="spellEnd"/>
      <w:r w:rsidRPr="006962A9">
        <w:rPr>
          <w:rFonts w:ascii="Bank Gothic" w:hAnsi="Bank Gothic" w:cs="Copperplate"/>
        </w:rPr>
        <w:t xml:space="preserve"> 1.</w:t>
      </w:r>
    </w:p>
    <w:p w14:paraId="7BBF4E5D" w14:textId="77777777" w:rsidR="008645A4" w:rsidRPr="006962A9" w:rsidRDefault="008645A4" w:rsidP="00ED0167">
      <w:pPr>
        <w:jc w:val="both"/>
        <w:rPr>
          <w:rFonts w:ascii="Bank Gothic" w:hAnsi="Bank Gothic" w:cs="Copperplate"/>
        </w:rPr>
      </w:pPr>
    </w:p>
    <w:p w14:paraId="2A30AF5F" w14:textId="0978A9F4" w:rsidR="00EE48AA" w:rsidRPr="006962A9" w:rsidRDefault="00EE48AA" w:rsidP="00ED0167">
      <w:pPr>
        <w:jc w:val="both"/>
        <w:rPr>
          <w:rFonts w:ascii="Bank Gothic" w:hAnsi="Bank Gothic" w:cs="Copperplate"/>
        </w:rPr>
      </w:pPr>
      <w:proofErr w:type="spellStart"/>
      <w:r w:rsidRPr="006962A9">
        <w:rPr>
          <w:rFonts w:ascii="Bank Gothic" w:hAnsi="Bank Gothic" w:cs="Copperplate"/>
        </w:rPr>
        <w:t>Developmental</w:t>
      </w:r>
      <w:proofErr w:type="spellEnd"/>
      <w:r w:rsidRPr="006962A9">
        <w:rPr>
          <w:rFonts w:ascii="Bank Gothic" w:hAnsi="Bank Gothic" w:cs="Copperplate"/>
        </w:rPr>
        <w:t xml:space="preserve"> </w:t>
      </w:r>
      <w:proofErr w:type="spellStart"/>
      <w:r w:rsidR="0074514A">
        <w:rPr>
          <w:rFonts w:ascii="Bank Gothic" w:hAnsi="Bank Gothic" w:cs="Copperplate"/>
        </w:rPr>
        <w:t>Biology</w:t>
      </w:r>
      <w:proofErr w:type="spellEnd"/>
      <w:r w:rsidR="0074514A">
        <w:rPr>
          <w:rFonts w:ascii="Bank Gothic" w:hAnsi="Bank Gothic" w:cs="Copperplate"/>
        </w:rPr>
        <w:t xml:space="preserve">, L. </w:t>
      </w:r>
      <w:proofErr w:type="spellStart"/>
      <w:r w:rsidR="0074514A">
        <w:rPr>
          <w:rFonts w:ascii="Bank Gothic" w:hAnsi="Bank Gothic" w:cs="Copperplate"/>
        </w:rPr>
        <w:t>Browder</w:t>
      </w:r>
      <w:proofErr w:type="spellEnd"/>
      <w:r w:rsidR="0074514A">
        <w:rPr>
          <w:rFonts w:ascii="Bank Gothic" w:hAnsi="Bank Gothic" w:cs="Copperplate"/>
        </w:rPr>
        <w:t>, 3rd ed</w:t>
      </w:r>
      <w:r w:rsidRPr="006962A9">
        <w:rPr>
          <w:rFonts w:ascii="Bank Gothic" w:hAnsi="Bank Gothic" w:cs="Copperplate"/>
        </w:rPr>
        <w:t xml:space="preserve">. </w:t>
      </w:r>
      <w:proofErr w:type="spellStart"/>
      <w:r w:rsidRPr="006962A9">
        <w:rPr>
          <w:rFonts w:ascii="Bank Gothic" w:hAnsi="Bank Gothic" w:cs="Copperplate"/>
        </w:rPr>
        <w:t>Saunder</w:t>
      </w:r>
      <w:proofErr w:type="spellEnd"/>
      <w:r w:rsidRPr="006962A9">
        <w:rPr>
          <w:rFonts w:ascii="Bank Gothic" w:hAnsi="Bank Gothic" w:cs="Copperplate"/>
        </w:rPr>
        <w:t xml:space="preserve"> </w:t>
      </w:r>
      <w:proofErr w:type="spellStart"/>
      <w:r w:rsidRPr="006962A9">
        <w:rPr>
          <w:rFonts w:ascii="Bank Gothic" w:hAnsi="Bank Gothic" w:cs="Copperplate"/>
        </w:rPr>
        <w:t>publishing</w:t>
      </w:r>
      <w:proofErr w:type="spellEnd"/>
      <w:r w:rsidRPr="006962A9">
        <w:rPr>
          <w:rFonts w:ascii="Bank Gothic" w:hAnsi="Bank Gothic" w:cs="Copperplate"/>
        </w:rPr>
        <w:t>.</w:t>
      </w:r>
    </w:p>
    <w:p w14:paraId="28C49B6A" w14:textId="77777777" w:rsidR="00EE48AA" w:rsidRPr="006962A9" w:rsidRDefault="00EE48AA" w:rsidP="00ED0167">
      <w:pPr>
        <w:jc w:val="both"/>
        <w:rPr>
          <w:rFonts w:ascii="Bank Gothic" w:hAnsi="Bank Gothic" w:cs="Copperplate"/>
        </w:rPr>
      </w:pPr>
    </w:p>
    <w:p w14:paraId="09378425" w14:textId="2D5E57C7" w:rsidR="008645A4" w:rsidRPr="006962A9" w:rsidRDefault="008645A4" w:rsidP="00ED0167">
      <w:pPr>
        <w:jc w:val="both"/>
        <w:rPr>
          <w:rFonts w:ascii="Bank Gothic" w:hAnsi="Bank Gothic" w:cs="Copperplate"/>
        </w:rPr>
      </w:pPr>
      <w:r w:rsidRPr="006962A9">
        <w:rPr>
          <w:rFonts w:ascii="Bank Gothic" w:hAnsi="Bank Gothic" w:cs="Copperplate"/>
        </w:rPr>
        <w:t xml:space="preserve">Experimentos en </w:t>
      </w:r>
      <w:r w:rsidR="00C54309" w:rsidRPr="006962A9">
        <w:rPr>
          <w:rFonts w:ascii="Bank Gothic" w:hAnsi="Bank Gothic" w:cs="Copperplate"/>
        </w:rPr>
        <w:t>Biología</w:t>
      </w:r>
      <w:r w:rsidR="00EE48AA" w:rsidRPr="006962A9">
        <w:rPr>
          <w:rFonts w:ascii="Bank Gothic" w:hAnsi="Bank Gothic" w:cs="Copperplate"/>
        </w:rPr>
        <w:t xml:space="preserve"> del Desarrollo, MH Morale</w:t>
      </w:r>
      <w:r w:rsidRPr="006962A9">
        <w:rPr>
          <w:rFonts w:ascii="Bank Gothic" w:hAnsi="Bank Gothic" w:cs="Copperplate"/>
        </w:rPr>
        <w:t>s y JR Ortiz, Universidad de Puerto Rico, Rio Piedras</w:t>
      </w:r>
    </w:p>
    <w:p w14:paraId="6C19A8E9" w14:textId="77777777" w:rsidR="008645A4" w:rsidRDefault="008645A4" w:rsidP="00ED0167">
      <w:pPr>
        <w:jc w:val="both"/>
        <w:rPr>
          <w:rFonts w:ascii="Bank Gothic" w:hAnsi="Bank Gothic" w:cs="Copperplate"/>
        </w:rPr>
      </w:pPr>
    </w:p>
    <w:p w14:paraId="179B9E08" w14:textId="1508CC22" w:rsidR="00850AED" w:rsidRDefault="005779CC" w:rsidP="00163C02">
      <w:pPr>
        <w:rPr>
          <w:rFonts w:ascii="Bank Gothic" w:hAnsi="Bank Gothic" w:cs="Copperplate"/>
        </w:rPr>
      </w:pPr>
      <w:r>
        <w:rPr>
          <w:rFonts w:ascii="Bank Gothic" w:hAnsi="Bank Gothic" w:cs="Copperplate"/>
        </w:rPr>
        <w:t xml:space="preserve">Sea </w:t>
      </w:r>
      <w:proofErr w:type="spellStart"/>
      <w:r>
        <w:rPr>
          <w:rFonts w:ascii="Bank Gothic" w:hAnsi="Bank Gothic" w:cs="Copperplate"/>
        </w:rPr>
        <w:t>Urchin</w:t>
      </w:r>
      <w:proofErr w:type="spellEnd"/>
      <w:r>
        <w:rPr>
          <w:rFonts w:ascii="Bank Gothic" w:hAnsi="Bank Gothic" w:cs="Copperplate"/>
        </w:rPr>
        <w:t xml:space="preserve"> </w:t>
      </w:r>
      <w:proofErr w:type="spellStart"/>
      <w:r>
        <w:rPr>
          <w:rFonts w:ascii="Bank Gothic" w:hAnsi="Bank Gothic" w:cs="Copperplate"/>
        </w:rPr>
        <w:t>Embriology</w:t>
      </w:r>
      <w:proofErr w:type="spellEnd"/>
      <w:r w:rsidR="006962A9">
        <w:rPr>
          <w:rFonts w:ascii="Bank Gothic" w:hAnsi="Bank Gothic" w:cs="Copperplate"/>
        </w:rPr>
        <w:t xml:space="preserve"> </w:t>
      </w:r>
      <w:r>
        <w:rPr>
          <w:rFonts w:ascii="Bank Gothic" w:hAnsi="Bank Gothic" w:cs="Copperplate"/>
        </w:rPr>
        <w:t xml:space="preserve"> - </w:t>
      </w:r>
      <w:hyperlink r:id="rId14" w:history="1">
        <w:r w:rsidRPr="00D101C2">
          <w:rPr>
            <w:rStyle w:val="Hyperlink"/>
            <w:rFonts w:ascii="Bank Gothic" w:hAnsi="Bank Gothic" w:cs="Copperplate"/>
          </w:rPr>
          <w:t>http://www.stanford.edu/group/Urchin/first.htm</w:t>
        </w:r>
      </w:hyperlink>
    </w:p>
    <w:p w14:paraId="0FF5C5C0" w14:textId="77777777" w:rsidR="006962A9" w:rsidRDefault="006962A9" w:rsidP="00163C02"/>
    <w:p w14:paraId="22C4664D" w14:textId="77777777" w:rsidR="00163C02" w:rsidRDefault="00163C02" w:rsidP="00ED0167">
      <w:pPr>
        <w:jc w:val="both"/>
        <w:rPr>
          <w:rFonts w:ascii="Bank Gothic" w:hAnsi="Bank Gothic" w:cs="Copperplate"/>
        </w:rPr>
      </w:pPr>
    </w:p>
    <w:p w14:paraId="4DC23FBB" w14:textId="0524E45E" w:rsidR="00B25051" w:rsidRPr="00850AED" w:rsidRDefault="00B25051" w:rsidP="00ED0167">
      <w:pPr>
        <w:jc w:val="both"/>
        <w:rPr>
          <w:rFonts w:ascii="Bank Gothic" w:hAnsi="Bank Gothic" w:cs="Copperplate"/>
        </w:rPr>
      </w:pPr>
    </w:p>
    <w:sectPr w:rsidR="00B25051" w:rsidRPr="00850AED" w:rsidSect="00D954B4">
      <w:footerReference w:type="even" r:id="rId15"/>
      <w:footerReference w:type="default" r:id="rId16"/>
      <w:pgSz w:w="12240" w:h="15840"/>
      <w:pgMar w:top="990" w:right="99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E8BFA" w14:textId="77777777" w:rsidR="00DD74FC" w:rsidRDefault="00DD74FC" w:rsidP="004A01B2">
      <w:r>
        <w:separator/>
      </w:r>
    </w:p>
  </w:endnote>
  <w:endnote w:type="continuationSeparator" w:id="0">
    <w:p w14:paraId="381D7B21" w14:textId="77777777" w:rsidR="00DD74FC" w:rsidRDefault="00DD74FC" w:rsidP="004A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nk Gothic">
    <w:altName w:val="Calibri"/>
    <w:panose1 w:val="020B0604020202020204"/>
    <w:charset w:val="00"/>
    <w:family w:val="auto"/>
    <w:pitch w:val="variable"/>
    <w:sig w:usb0="8000002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opperplate">
    <w:panose1 w:val="02000504000000020004"/>
    <w:charset w:val="00"/>
    <w:family w:val="auto"/>
    <w:pitch w:val="variable"/>
    <w:sig w:usb0="80000067" w:usb1="00000000" w:usb2="00000000" w:usb3="00000000" w:csb0="000001F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61D0" w14:textId="77777777" w:rsidR="00E839D6" w:rsidRDefault="00E839D6" w:rsidP="004A0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E5F06" w14:textId="77777777" w:rsidR="00E839D6" w:rsidRDefault="00E839D6" w:rsidP="004A0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3609" w14:textId="77777777" w:rsidR="00E839D6" w:rsidRDefault="00E839D6" w:rsidP="004A0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5AE">
      <w:rPr>
        <w:rStyle w:val="PageNumber"/>
        <w:noProof/>
      </w:rPr>
      <w:t>7</w:t>
    </w:r>
    <w:r>
      <w:rPr>
        <w:rStyle w:val="PageNumber"/>
      </w:rPr>
      <w:fldChar w:fldCharType="end"/>
    </w:r>
  </w:p>
  <w:p w14:paraId="76EADDDC" w14:textId="77777777" w:rsidR="00E839D6" w:rsidRDefault="00E839D6" w:rsidP="004A01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7EDF5" w14:textId="77777777" w:rsidR="00DD74FC" w:rsidRDefault="00DD74FC" w:rsidP="004A01B2">
      <w:r>
        <w:separator/>
      </w:r>
    </w:p>
  </w:footnote>
  <w:footnote w:type="continuationSeparator" w:id="0">
    <w:p w14:paraId="66FEEA17" w14:textId="77777777" w:rsidR="00DD74FC" w:rsidRDefault="00DD74FC" w:rsidP="004A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DEE"/>
    <w:multiLevelType w:val="hybridMultilevel"/>
    <w:tmpl w:val="D1C057CA"/>
    <w:lvl w:ilvl="0" w:tplc="BAF49238">
      <w:start w:val="787"/>
      <w:numFmt w:val="bullet"/>
      <w:lvlText w:val="-"/>
      <w:lvlJc w:val="left"/>
      <w:pPr>
        <w:ind w:left="1080" w:hanging="360"/>
      </w:pPr>
      <w:rPr>
        <w:rFonts w:ascii="Bank Gothic" w:eastAsiaTheme="minorEastAsia" w:hAnsi="Bank Gothic" w:cs="Copperplat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8D35F8"/>
    <w:multiLevelType w:val="hybridMultilevel"/>
    <w:tmpl w:val="C938E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B321D"/>
    <w:multiLevelType w:val="hybridMultilevel"/>
    <w:tmpl w:val="7F50B1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73600"/>
    <w:multiLevelType w:val="hybridMultilevel"/>
    <w:tmpl w:val="315AA568"/>
    <w:lvl w:ilvl="0" w:tplc="9CB8E386">
      <w:numFmt w:val="bullet"/>
      <w:lvlText w:val="-"/>
      <w:lvlJc w:val="left"/>
      <w:pPr>
        <w:ind w:left="1080" w:hanging="360"/>
      </w:pPr>
      <w:rPr>
        <w:rFonts w:ascii="Bank Gothic" w:eastAsiaTheme="minorEastAsia" w:hAnsi="Bank Gothic" w:cs="Copperplat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17688A"/>
    <w:multiLevelType w:val="hybridMultilevel"/>
    <w:tmpl w:val="0D0E37A6"/>
    <w:lvl w:ilvl="0" w:tplc="6B8066E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36551"/>
    <w:multiLevelType w:val="hybridMultilevel"/>
    <w:tmpl w:val="FB129D72"/>
    <w:lvl w:ilvl="0" w:tplc="DFDA7304">
      <w:numFmt w:val="bullet"/>
      <w:lvlText w:val="-"/>
      <w:lvlJc w:val="left"/>
      <w:pPr>
        <w:ind w:left="720" w:hanging="360"/>
      </w:pPr>
      <w:rPr>
        <w:rFonts w:ascii="Bank Gothic" w:eastAsiaTheme="minorEastAsia" w:hAnsi="Bank Gothic" w:cs="Copperplat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C20C5"/>
    <w:multiLevelType w:val="hybridMultilevel"/>
    <w:tmpl w:val="DD60525A"/>
    <w:lvl w:ilvl="0" w:tplc="C6BCA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93680"/>
    <w:multiLevelType w:val="hybridMultilevel"/>
    <w:tmpl w:val="E3C0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74A48"/>
    <w:multiLevelType w:val="hybridMultilevel"/>
    <w:tmpl w:val="DD2C77A8"/>
    <w:lvl w:ilvl="0" w:tplc="76D8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F67523"/>
    <w:multiLevelType w:val="hybridMultilevel"/>
    <w:tmpl w:val="EE4A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8"/>
  </w:num>
  <w:num w:numId="6">
    <w:abstractNumId w:val="1"/>
  </w:num>
  <w:num w:numId="7">
    <w:abstractNumId w:val="7"/>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67"/>
    <w:rsid w:val="000309EF"/>
    <w:rsid w:val="0003724D"/>
    <w:rsid w:val="00051991"/>
    <w:rsid w:val="000542E4"/>
    <w:rsid w:val="00063145"/>
    <w:rsid w:val="0007261A"/>
    <w:rsid w:val="000D67FD"/>
    <w:rsid w:val="000E51A3"/>
    <w:rsid w:val="000F1800"/>
    <w:rsid w:val="001219C8"/>
    <w:rsid w:val="00126413"/>
    <w:rsid w:val="00163C02"/>
    <w:rsid w:val="0017652A"/>
    <w:rsid w:val="001C0558"/>
    <w:rsid w:val="00200D3D"/>
    <w:rsid w:val="00213FC6"/>
    <w:rsid w:val="002200A6"/>
    <w:rsid w:val="00233B73"/>
    <w:rsid w:val="00237823"/>
    <w:rsid w:val="00275D0F"/>
    <w:rsid w:val="00287EB1"/>
    <w:rsid w:val="002C35A9"/>
    <w:rsid w:val="00325327"/>
    <w:rsid w:val="003528DF"/>
    <w:rsid w:val="00386411"/>
    <w:rsid w:val="003A2819"/>
    <w:rsid w:val="003A3771"/>
    <w:rsid w:val="003A59C2"/>
    <w:rsid w:val="003B266E"/>
    <w:rsid w:val="003C698D"/>
    <w:rsid w:val="003E0D96"/>
    <w:rsid w:val="003E535C"/>
    <w:rsid w:val="00405194"/>
    <w:rsid w:val="00437E4F"/>
    <w:rsid w:val="00445B79"/>
    <w:rsid w:val="00484ABD"/>
    <w:rsid w:val="004A01B2"/>
    <w:rsid w:val="004A604A"/>
    <w:rsid w:val="004A6F1C"/>
    <w:rsid w:val="004F5BD2"/>
    <w:rsid w:val="004F61B9"/>
    <w:rsid w:val="004F6828"/>
    <w:rsid w:val="00513AE1"/>
    <w:rsid w:val="005163DD"/>
    <w:rsid w:val="005226C5"/>
    <w:rsid w:val="00543F47"/>
    <w:rsid w:val="005476CF"/>
    <w:rsid w:val="00552E94"/>
    <w:rsid w:val="005779CC"/>
    <w:rsid w:val="005B0D83"/>
    <w:rsid w:val="005D147D"/>
    <w:rsid w:val="005E3AA1"/>
    <w:rsid w:val="005F5033"/>
    <w:rsid w:val="00605F4D"/>
    <w:rsid w:val="00617CF8"/>
    <w:rsid w:val="00647292"/>
    <w:rsid w:val="0068203A"/>
    <w:rsid w:val="00694CDE"/>
    <w:rsid w:val="006962A9"/>
    <w:rsid w:val="006A3BC4"/>
    <w:rsid w:val="006E2FCE"/>
    <w:rsid w:val="006E5EE3"/>
    <w:rsid w:val="007228F7"/>
    <w:rsid w:val="007445AE"/>
    <w:rsid w:val="0074514A"/>
    <w:rsid w:val="00787444"/>
    <w:rsid w:val="007A15A4"/>
    <w:rsid w:val="008036BC"/>
    <w:rsid w:val="00804126"/>
    <w:rsid w:val="008079F0"/>
    <w:rsid w:val="00813D33"/>
    <w:rsid w:val="00850AED"/>
    <w:rsid w:val="00860B70"/>
    <w:rsid w:val="008645A4"/>
    <w:rsid w:val="00876A39"/>
    <w:rsid w:val="008773AA"/>
    <w:rsid w:val="00894613"/>
    <w:rsid w:val="008B6B42"/>
    <w:rsid w:val="008D19A5"/>
    <w:rsid w:val="008D3FDA"/>
    <w:rsid w:val="008E6F71"/>
    <w:rsid w:val="008E7CAF"/>
    <w:rsid w:val="00931F6C"/>
    <w:rsid w:val="00934F09"/>
    <w:rsid w:val="00967A88"/>
    <w:rsid w:val="00975CAB"/>
    <w:rsid w:val="009A6D85"/>
    <w:rsid w:val="009D15E1"/>
    <w:rsid w:val="009D3F07"/>
    <w:rsid w:val="00A00BF4"/>
    <w:rsid w:val="00A02F76"/>
    <w:rsid w:val="00A107DD"/>
    <w:rsid w:val="00A237AF"/>
    <w:rsid w:val="00A25FB1"/>
    <w:rsid w:val="00A30FC9"/>
    <w:rsid w:val="00A34925"/>
    <w:rsid w:val="00A5488F"/>
    <w:rsid w:val="00A8175C"/>
    <w:rsid w:val="00AC1314"/>
    <w:rsid w:val="00B04AFF"/>
    <w:rsid w:val="00B25051"/>
    <w:rsid w:val="00B31938"/>
    <w:rsid w:val="00B4202B"/>
    <w:rsid w:val="00B57473"/>
    <w:rsid w:val="00BB625A"/>
    <w:rsid w:val="00BD2BCE"/>
    <w:rsid w:val="00BD6113"/>
    <w:rsid w:val="00C1644C"/>
    <w:rsid w:val="00C171B9"/>
    <w:rsid w:val="00C323BD"/>
    <w:rsid w:val="00C37032"/>
    <w:rsid w:val="00C42A2F"/>
    <w:rsid w:val="00C5306B"/>
    <w:rsid w:val="00C54309"/>
    <w:rsid w:val="00C56E4F"/>
    <w:rsid w:val="00C93768"/>
    <w:rsid w:val="00CC1635"/>
    <w:rsid w:val="00CC7A6A"/>
    <w:rsid w:val="00CF6C6F"/>
    <w:rsid w:val="00D02604"/>
    <w:rsid w:val="00D50444"/>
    <w:rsid w:val="00D926D9"/>
    <w:rsid w:val="00D9276A"/>
    <w:rsid w:val="00D92CC4"/>
    <w:rsid w:val="00D954B4"/>
    <w:rsid w:val="00DD74FC"/>
    <w:rsid w:val="00DE2543"/>
    <w:rsid w:val="00DF6DDA"/>
    <w:rsid w:val="00E0703B"/>
    <w:rsid w:val="00E25C27"/>
    <w:rsid w:val="00E32B14"/>
    <w:rsid w:val="00E33A1D"/>
    <w:rsid w:val="00E7663A"/>
    <w:rsid w:val="00E839D6"/>
    <w:rsid w:val="00EC08F8"/>
    <w:rsid w:val="00ED0167"/>
    <w:rsid w:val="00EE48AA"/>
    <w:rsid w:val="00EE6296"/>
    <w:rsid w:val="00EF1198"/>
    <w:rsid w:val="00F24A20"/>
    <w:rsid w:val="00F57720"/>
    <w:rsid w:val="00F83A5A"/>
    <w:rsid w:val="00FA3ACC"/>
    <w:rsid w:val="00FD34DD"/>
    <w:rsid w:val="00FD6998"/>
    <w:rsid w:val="00FF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2E28C"/>
  <w14:defaultImageDpi w14:val="300"/>
  <w15:docId w15:val="{03896815-BA90-C548-B95C-8E3490CF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F09"/>
    <w:pPr>
      <w:ind w:left="720"/>
      <w:contextualSpacing/>
    </w:pPr>
  </w:style>
  <w:style w:type="table" w:styleId="TableGrid">
    <w:name w:val="Table Grid"/>
    <w:basedOn w:val="TableNormal"/>
    <w:uiPriority w:val="59"/>
    <w:rsid w:val="006E2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45A4"/>
    <w:rPr>
      <w:color w:val="0000FF" w:themeColor="hyperlink"/>
      <w:u w:val="single"/>
    </w:rPr>
  </w:style>
  <w:style w:type="paragraph" w:styleId="BalloonText">
    <w:name w:val="Balloon Text"/>
    <w:basedOn w:val="Normal"/>
    <w:link w:val="BalloonTextChar"/>
    <w:uiPriority w:val="99"/>
    <w:semiHidden/>
    <w:unhideWhenUsed/>
    <w:rsid w:val="004F61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1B9"/>
    <w:rPr>
      <w:rFonts w:ascii="Lucida Grande" w:hAnsi="Lucida Grande" w:cs="Lucida Grande"/>
      <w:sz w:val="18"/>
      <w:szCs w:val="18"/>
      <w:lang w:val="es-ES_tradnl"/>
    </w:rPr>
  </w:style>
  <w:style w:type="paragraph" w:styleId="Footer">
    <w:name w:val="footer"/>
    <w:basedOn w:val="Normal"/>
    <w:link w:val="FooterChar"/>
    <w:uiPriority w:val="99"/>
    <w:unhideWhenUsed/>
    <w:rsid w:val="004A01B2"/>
    <w:pPr>
      <w:tabs>
        <w:tab w:val="center" w:pos="4320"/>
        <w:tab w:val="right" w:pos="8640"/>
      </w:tabs>
    </w:pPr>
  </w:style>
  <w:style w:type="character" w:customStyle="1" w:styleId="FooterChar">
    <w:name w:val="Footer Char"/>
    <w:basedOn w:val="DefaultParagraphFont"/>
    <w:link w:val="Footer"/>
    <w:uiPriority w:val="99"/>
    <w:rsid w:val="004A01B2"/>
    <w:rPr>
      <w:lang w:val="es-ES_tradnl"/>
    </w:rPr>
  </w:style>
  <w:style w:type="character" w:styleId="PageNumber">
    <w:name w:val="page number"/>
    <w:basedOn w:val="DefaultParagraphFont"/>
    <w:uiPriority w:val="99"/>
    <w:semiHidden/>
    <w:unhideWhenUsed/>
    <w:rsid w:val="004A01B2"/>
  </w:style>
  <w:style w:type="character" w:styleId="FollowedHyperlink">
    <w:name w:val="FollowedHyperlink"/>
    <w:basedOn w:val="DefaultParagraphFont"/>
    <w:uiPriority w:val="99"/>
    <w:semiHidden/>
    <w:unhideWhenUsed/>
    <w:rsid w:val="00EE4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tanford.edu/group/Urchin/fir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Carde</dc:creator>
  <cp:keywords/>
  <dc:description/>
  <cp:lastModifiedBy>JOSE A. CARDE SERRANO</cp:lastModifiedBy>
  <cp:revision>2</cp:revision>
  <dcterms:created xsi:type="dcterms:W3CDTF">2019-02-17T20:55:00Z</dcterms:created>
  <dcterms:modified xsi:type="dcterms:W3CDTF">2019-02-17T20:55:00Z</dcterms:modified>
</cp:coreProperties>
</file>